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012" w:rsidRDefault="00730012" w:rsidP="008620DC">
      <w:pPr>
        <w:rPr>
          <w:rFonts w:cs="Arial"/>
          <w:b/>
          <w:bCs/>
          <w:sz w:val="22"/>
          <w:szCs w:val="22"/>
        </w:rPr>
      </w:pPr>
    </w:p>
    <w:p w:rsidR="00730012" w:rsidRDefault="00730012" w:rsidP="008620DC">
      <w:pPr>
        <w:rPr>
          <w:rFonts w:cs="Arial"/>
          <w:b/>
          <w:bCs/>
          <w:sz w:val="22"/>
          <w:szCs w:val="22"/>
        </w:rPr>
      </w:pPr>
    </w:p>
    <w:p w:rsidR="00730012" w:rsidRDefault="00730012" w:rsidP="008620DC">
      <w:pPr>
        <w:rPr>
          <w:rFonts w:cs="Arial"/>
          <w:b/>
          <w:bCs/>
          <w:sz w:val="22"/>
          <w:szCs w:val="22"/>
        </w:rPr>
      </w:pPr>
    </w:p>
    <w:p w:rsidR="00730012" w:rsidRDefault="00730012" w:rsidP="008620DC">
      <w:pPr>
        <w:rPr>
          <w:rFonts w:cs="Arial"/>
          <w:b/>
          <w:bCs/>
          <w:sz w:val="22"/>
          <w:szCs w:val="22"/>
        </w:rPr>
      </w:pPr>
    </w:p>
    <w:p w:rsidR="00730012" w:rsidRDefault="00730012" w:rsidP="008620DC">
      <w:pPr>
        <w:rPr>
          <w:rFonts w:cs="Arial"/>
          <w:b/>
          <w:bCs/>
          <w:sz w:val="22"/>
          <w:szCs w:val="22"/>
        </w:rPr>
      </w:pPr>
    </w:p>
    <w:p w:rsidR="00730012" w:rsidRDefault="00730012" w:rsidP="008620DC">
      <w:pPr>
        <w:rPr>
          <w:rFonts w:cs="Arial"/>
          <w:b/>
          <w:bCs/>
          <w:sz w:val="22"/>
          <w:szCs w:val="22"/>
        </w:rPr>
      </w:pPr>
    </w:p>
    <w:p w:rsidR="008305DD" w:rsidRPr="00730012" w:rsidRDefault="002C5F23" w:rsidP="008620DC">
      <w:pPr>
        <w:rPr>
          <w:rFonts w:cs="Arial"/>
          <w:b/>
          <w:bCs/>
          <w:sz w:val="20"/>
          <w:szCs w:val="20"/>
        </w:rPr>
      </w:pPr>
      <w:r>
        <w:rPr>
          <w:rFonts w:cs="Arial"/>
          <w:b/>
          <w:bCs/>
          <w:sz w:val="22"/>
          <w:szCs w:val="22"/>
        </w:rPr>
        <w:t xml:space="preserve">                                                                                                                                                                                    </w:t>
      </w:r>
      <w:r w:rsidR="00FB5396" w:rsidRPr="00730012">
        <w:rPr>
          <w:rFonts w:cs="Arial"/>
          <w:b/>
          <w:bCs/>
          <w:sz w:val="20"/>
          <w:szCs w:val="20"/>
        </w:rPr>
        <w:t xml:space="preserve">2018 </w:t>
      </w:r>
      <w:r w:rsidR="008305DD" w:rsidRPr="00730012">
        <w:rPr>
          <w:rFonts w:cs="Arial"/>
          <w:b/>
          <w:bCs/>
          <w:sz w:val="20"/>
          <w:szCs w:val="20"/>
        </w:rPr>
        <w:t>Year</w:t>
      </w:r>
      <w:r w:rsidR="00F56838" w:rsidRPr="00730012">
        <w:rPr>
          <w:rFonts w:cs="Arial"/>
          <w:b/>
          <w:bCs/>
          <w:sz w:val="20"/>
          <w:szCs w:val="20"/>
        </w:rPr>
        <w:t>-End</w:t>
      </w:r>
      <w:r w:rsidR="008305DD" w:rsidRPr="00730012">
        <w:rPr>
          <w:rFonts w:cs="Arial"/>
          <w:b/>
          <w:bCs/>
          <w:sz w:val="20"/>
          <w:szCs w:val="20"/>
        </w:rPr>
        <w:t xml:space="preserve"> Tax Planning </w:t>
      </w:r>
      <w:r w:rsidR="00983E1C" w:rsidRPr="00730012">
        <w:rPr>
          <w:rFonts w:cs="Arial"/>
          <w:b/>
          <w:bCs/>
          <w:sz w:val="20"/>
          <w:szCs w:val="20"/>
        </w:rPr>
        <w:t>Memo</w:t>
      </w:r>
    </w:p>
    <w:p w:rsidR="008305DD" w:rsidRPr="00730012" w:rsidRDefault="008305DD" w:rsidP="008620DC">
      <w:pPr>
        <w:rPr>
          <w:rFonts w:cs="Arial"/>
          <w:sz w:val="20"/>
          <w:szCs w:val="20"/>
        </w:rPr>
      </w:pPr>
    </w:p>
    <w:p w:rsidR="008305DD" w:rsidRPr="00730012" w:rsidRDefault="008305DD" w:rsidP="008620DC">
      <w:pPr>
        <w:rPr>
          <w:rFonts w:asciiTheme="minorHAnsi" w:hAnsiTheme="minorHAnsi" w:cstheme="minorHAnsi"/>
          <w:sz w:val="20"/>
          <w:szCs w:val="20"/>
        </w:rPr>
      </w:pPr>
      <w:r w:rsidRPr="00730012">
        <w:rPr>
          <w:rFonts w:asciiTheme="minorHAnsi" w:hAnsiTheme="minorHAnsi" w:cstheme="minorHAnsi"/>
          <w:sz w:val="20"/>
          <w:szCs w:val="20"/>
        </w:rPr>
        <w:t xml:space="preserve">Year-end is </w:t>
      </w:r>
      <w:r w:rsidR="00E35664" w:rsidRPr="00730012">
        <w:rPr>
          <w:rFonts w:asciiTheme="minorHAnsi" w:hAnsiTheme="minorHAnsi" w:cstheme="minorHAnsi"/>
          <w:sz w:val="20"/>
          <w:szCs w:val="20"/>
        </w:rPr>
        <w:t>an</w:t>
      </w:r>
      <w:r w:rsidRPr="00730012">
        <w:rPr>
          <w:rFonts w:asciiTheme="minorHAnsi" w:hAnsiTheme="minorHAnsi" w:cstheme="minorHAnsi"/>
          <w:sz w:val="20"/>
          <w:szCs w:val="20"/>
        </w:rPr>
        <w:t xml:space="preserve"> opportune time to consider financial and tax planning strategies. </w:t>
      </w:r>
      <w:r w:rsidR="00EE601A" w:rsidRPr="00730012">
        <w:rPr>
          <w:rFonts w:asciiTheme="minorHAnsi" w:hAnsiTheme="minorHAnsi" w:cstheme="minorHAnsi"/>
          <w:sz w:val="20"/>
          <w:szCs w:val="20"/>
        </w:rPr>
        <w:t xml:space="preserve">The enactment of the 2017 tax cut legislation last December </w:t>
      </w:r>
      <w:r w:rsidR="002D54A6" w:rsidRPr="00730012">
        <w:rPr>
          <w:rFonts w:asciiTheme="minorHAnsi" w:hAnsiTheme="minorHAnsi" w:cstheme="minorHAnsi"/>
          <w:sz w:val="20"/>
          <w:szCs w:val="20"/>
        </w:rPr>
        <w:t>makes year</w:t>
      </w:r>
      <w:r w:rsidR="00EE601A" w:rsidRPr="00730012">
        <w:rPr>
          <w:rFonts w:asciiTheme="minorHAnsi" w:hAnsiTheme="minorHAnsi" w:cstheme="minorHAnsi"/>
          <w:sz w:val="20"/>
          <w:szCs w:val="20"/>
        </w:rPr>
        <w:t xml:space="preserve">-end planning </w:t>
      </w:r>
      <w:r w:rsidR="002D54A6" w:rsidRPr="00730012">
        <w:rPr>
          <w:rFonts w:asciiTheme="minorHAnsi" w:hAnsiTheme="minorHAnsi" w:cstheme="minorHAnsi"/>
          <w:sz w:val="20"/>
          <w:szCs w:val="20"/>
        </w:rPr>
        <w:t xml:space="preserve">this year </w:t>
      </w:r>
      <w:r w:rsidR="004746AE" w:rsidRPr="00730012">
        <w:rPr>
          <w:rFonts w:asciiTheme="minorHAnsi" w:hAnsiTheme="minorHAnsi" w:cstheme="minorHAnsi"/>
          <w:sz w:val="20"/>
          <w:szCs w:val="20"/>
        </w:rPr>
        <w:t>more important than ever.</w:t>
      </w:r>
      <w:r w:rsidR="00EE601A" w:rsidRPr="00730012">
        <w:rPr>
          <w:rFonts w:asciiTheme="minorHAnsi" w:hAnsiTheme="minorHAnsi" w:cstheme="minorHAnsi"/>
          <w:sz w:val="20"/>
          <w:szCs w:val="20"/>
        </w:rPr>
        <w:t xml:space="preserve"> </w:t>
      </w:r>
      <w:r w:rsidR="00371554" w:rsidRPr="00730012">
        <w:rPr>
          <w:rFonts w:asciiTheme="minorHAnsi" w:hAnsiTheme="minorHAnsi" w:cstheme="minorHAnsi"/>
          <w:sz w:val="20"/>
          <w:szCs w:val="20"/>
        </w:rPr>
        <w:t xml:space="preserve">The tax cut legislation </w:t>
      </w:r>
      <w:r w:rsidR="00F874C2" w:rsidRPr="00730012">
        <w:rPr>
          <w:rFonts w:asciiTheme="minorHAnsi" w:hAnsiTheme="minorHAnsi" w:cstheme="minorHAnsi"/>
          <w:sz w:val="20"/>
          <w:szCs w:val="20"/>
        </w:rPr>
        <w:t>effected significant changes,</w:t>
      </w:r>
      <w:r w:rsidR="00FB5396" w:rsidRPr="00730012">
        <w:rPr>
          <w:rFonts w:asciiTheme="minorHAnsi" w:hAnsiTheme="minorHAnsi" w:cstheme="minorHAnsi"/>
          <w:sz w:val="20"/>
          <w:szCs w:val="20"/>
        </w:rPr>
        <w:t xml:space="preserve"> </w:t>
      </w:r>
      <w:r w:rsidR="002C5F23" w:rsidRPr="00730012">
        <w:rPr>
          <w:rFonts w:asciiTheme="minorHAnsi" w:hAnsiTheme="minorHAnsi" w:cstheme="minorHAnsi"/>
          <w:sz w:val="20"/>
          <w:szCs w:val="20"/>
        </w:rPr>
        <w:t xml:space="preserve">such as </w:t>
      </w:r>
      <w:r w:rsidR="004746AE" w:rsidRPr="00730012">
        <w:rPr>
          <w:rFonts w:asciiTheme="minorHAnsi" w:hAnsiTheme="minorHAnsi" w:cstheme="minorHAnsi"/>
          <w:sz w:val="20"/>
          <w:szCs w:val="20"/>
        </w:rPr>
        <w:t xml:space="preserve">lowering </w:t>
      </w:r>
      <w:r w:rsidR="00371554" w:rsidRPr="00730012">
        <w:rPr>
          <w:rFonts w:asciiTheme="minorHAnsi" w:hAnsiTheme="minorHAnsi" w:cstheme="minorHAnsi"/>
          <w:sz w:val="20"/>
          <w:szCs w:val="20"/>
        </w:rPr>
        <w:t xml:space="preserve">tax rates </w:t>
      </w:r>
      <w:r w:rsidR="00F874C2" w:rsidRPr="00730012">
        <w:rPr>
          <w:rFonts w:asciiTheme="minorHAnsi" w:hAnsiTheme="minorHAnsi" w:cstheme="minorHAnsi"/>
          <w:sz w:val="20"/>
          <w:szCs w:val="20"/>
        </w:rPr>
        <w:t xml:space="preserve">and, at the same time, </w:t>
      </w:r>
      <w:r w:rsidR="00FB5396" w:rsidRPr="00730012">
        <w:rPr>
          <w:rFonts w:asciiTheme="minorHAnsi" w:hAnsiTheme="minorHAnsi" w:cstheme="minorHAnsi"/>
          <w:sz w:val="20"/>
          <w:szCs w:val="20"/>
        </w:rPr>
        <w:t>r</w:t>
      </w:r>
      <w:r w:rsidR="002C5F23" w:rsidRPr="00730012">
        <w:rPr>
          <w:rFonts w:asciiTheme="minorHAnsi" w:hAnsiTheme="minorHAnsi" w:cstheme="minorHAnsi"/>
          <w:sz w:val="20"/>
          <w:szCs w:val="20"/>
        </w:rPr>
        <w:t xml:space="preserve">educing </w:t>
      </w:r>
      <w:r w:rsidR="00371554" w:rsidRPr="00730012">
        <w:rPr>
          <w:rFonts w:asciiTheme="minorHAnsi" w:hAnsiTheme="minorHAnsi" w:cstheme="minorHAnsi"/>
          <w:sz w:val="20"/>
          <w:szCs w:val="20"/>
        </w:rPr>
        <w:t xml:space="preserve">or </w:t>
      </w:r>
      <w:r w:rsidR="00FB5396" w:rsidRPr="00730012">
        <w:rPr>
          <w:rFonts w:asciiTheme="minorHAnsi" w:hAnsiTheme="minorHAnsi" w:cstheme="minorHAnsi"/>
          <w:sz w:val="20"/>
          <w:szCs w:val="20"/>
        </w:rPr>
        <w:t>eliminating some</w:t>
      </w:r>
      <w:r w:rsidR="00F874C2" w:rsidRPr="00730012">
        <w:rPr>
          <w:rFonts w:asciiTheme="minorHAnsi" w:hAnsiTheme="minorHAnsi" w:cstheme="minorHAnsi"/>
          <w:sz w:val="20"/>
          <w:szCs w:val="20"/>
        </w:rPr>
        <w:t xml:space="preserve"> </w:t>
      </w:r>
      <w:r w:rsidR="00371554" w:rsidRPr="00730012">
        <w:rPr>
          <w:rFonts w:asciiTheme="minorHAnsi" w:hAnsiTheme="minorHAnsi" w:cstheme="minorHAnsi"/>
          <w:sz w:val="20"/>
          <w:szCs w:val="20"/>
        </w:rPr>
        <w:t>tax deductions</w:t>
      </w:r>
      <w:r w:rsidR="002D54A6" w:rsidRPr="00730012">
        <w:rPr>
          <w:rFonts w:asciiTheme="minorHAnsi" w:hAnsiTheme="minorHAnsi" w:cstheme="minorHAnsi"/>
          <w:sz w:val="20"/>
          <w:szCs w:val="20"/>
        </w:rPr>
        <w:t>,</w:t>
      </w:r>
      <w:r w:rsidR="00371554" w:rsidRPr="00730012">
        <w:rPr>
          <w:rFonts w:asciiTheme="minorHAnsi" w:hAnsiTheme="minorHAnsi" w:cstheme="minorHAnsi"/>
          <w:sz w:val="20"/>
          <w:szCs w:val="20"/>
        </w:rPr>
        <w:t xml:space="preserve"> credits</w:t>
      </w:r>
      <w:r w:rsidR="002D54A6" w:rsidRPr="00730012">
        <w:rPr>
          <w:rFonts w:asciiTheme="minorHAnsi" w:hAnsiTheme="minorHAnsi" w:cstheme="minorHAnsi"/>
          <w:sz w:val="20"/>
          <w:szCs w:val="20"/>
        </w:rPr>
        <w:t>, and exclusions</w:t>
      </w:r>
      <w:r w:rsidR="00371554" w:rsidRPr="00730012">
        <w:rPr>
          <w:rFonts w:asciiTheme="minorHAnsi" w:hAnsiTheme="minorHAnsi" w:cstheme="minorHAnsi"/>
          <w:sz w:val="20"/>
          <w:szCs w:val="20"/>
        </w:rPr>
        <w:t xml:space="preserve">. </w:t>
      </w:r>
      <w:r w:rsidR="004746AE" w:rsidRPr="00730012">
        <w:rPr>
          <w:rFonts w:asciiTheme="minorHAnsi" w:hAnsiTheme="minorHAnsi" w:cstheme="minorHAnsi"/>
          <w:sz w:val="20"/>
          <w:szCs w:val="20"/>
        </w:rPr>
        <w:t>Taken together, these changes</w:t>
      </w:r>
      <w:r w:rsidR="00CA4C45" w:rsidRPr="00730012">
        <w:rPr>
          <w:rFonts w:asciiTheme="minorHAnsi" w:hAnsiTheme="minorHAnsi" w:cstheme="minorHAnsi"/>
          <w:sz w:val="20"/>
          <w:szCs w:val="20"/>
        </w:rPr>
        <w:t xml:space="preserve"> could dramatically </w:t>
      </w:r>
      <w:r w:rsidR="004746AE" w:rsidRPr="00730012">
        <w:rPr>
          <w:rFonts w:asciiTheme="minorHAnsi" w:hAnsiTheme="minorHAnsi" w:cstheme="minorHAnsi"/>
          <w:sz w:val="20"/>
          <w:szCs w:val="20"/>
        </w:rPr>
        <w:t xml:space="preserve">impact </w:t>
      </w:r>
      <w:r w:rsidR="00CA4C45" w:rsidRPr="00730012">
        <w:rPr>
          <w:rFonts w:asciiTheme="minorHAnsi" w:hAnsiTheme="minorHAnsi" w:cstheme="minorHAnsi"/>
          <w:sz w:val="20"/>
          <w:szCs w:val="20"/>
        </w:rPr>
        <w:t xml:space="preserve">your tax liability for the year. </w:t>
      </w:r>
      <w:r w:rsidR="00371554" w:rsidRPr="00730012">
        <w:rPr>
          <w:rFonts w:asciiTheme="minorHAnsi" w:hAnsiTheme="minorHAnsi" w:cstheme="minorHAnsi"/>
          <w:sz w:val="20"/>
          <w:szCs w:val="20"/>
        </w:rPr>
        <w:t xml:space="preserve">As a result, </w:t>
      </w:r>
      <w:r w:rsidR="00F874C2" w:rsidRPr="00730012">
        <w:rPr>
          <w:rFonts w:asciiTheme="minorHAnsi" w:hAnsiTheme="minorHAnsi" w:cstheme="minorHAnsi"/>
          <w:sz w:val="20"/>
          <w:szCs w:val="20"/>
        </w:rPr>
        <w:t>we encourage you</w:t>
      </w:r>
      <w:r w:rsidR="00CA4C45" w:rsidRPr="00730012">
        <w:rPr>
          <w:rFonts w:asciiTheme="minorHAnsi" w:hAnsiTheme="minorHAnsi" w:cstheme="minorHAnsi"/>
          <w:sz w:val="20"/>
          <w:szCs w:val="20"/>
        </w:rPr>
        <w:t xml:space="preserve"> </w:t>
      </w:r>
      <w:r w:rsidR="004746AE" w:rsidRPr="00730012">
        <w:rPr>
          <w:rFonts w:asciiTheme="minorHAnsi" w:hAnsiTheme="minorHAnsi" w:cstheme="minorHAnsi"/>
          <w:sz w:val="20"/>
          <w:szCs w:val="20"/>
        </w:rPr>
        <w:t>to</w:t>
      </w:r>
      <w:r w:rsidR="00CA4C45" w:rsidRPr="00730012">
        <w:rPr>
          <w:rFonts w:asciiTheme="minorHAnsi" w:hAnsiTheme="minorHAnsi" w:cstheme="minorHAnsi"/>
          <w:sz w:val="20"/>
          <w:szCs w:val="20"/>
        </w:rPr>
        <w:t xml:space="preserve"> review </w:t>
      </w:r>
      <w:r w:rsidR="00F874C2" w:rsidRPr="00730012">
        <w:rPr>
          <w:rFonts w:asciiTheme="minorHAnsi" w:hAnsiTheme="minorHAnsi" w:cstheme="minorHAnsi"/>
          <w:sz w:val="20"/>
          <w:szCs w:val="20"/>
        </w:rPr>
        <w:t xml:space="preserve">your </w:t>
      </w:r>
      <w:r w:rsidR="00CA4C45" w:rsidRPr="00730012">
        <w:rPr>
          <w:rFonts w:asciiTheme="minorHAnsi" w:hAnsiTheme="minorHAnsi" w:cstheme="minorHAnsi"/>
          <w:sz w:val="20"/>
          <w:szCs w:val="20"/>
        </w:rPr>
        <w:t xml:space="preserve">withholding and estimated tax payments </w:t>
      </w:r>
      <w:r w:rsidR="004746AE" w:rsidRPr="00730012">
        <w:rPr>
          <w:rFonts w:asciiTheme="minorHAnsi" w:hAnsiTheme="minorHAnsi" w:cstheme="minorHAnsi"/>
          <w:sz w:val="20"/>
          <w:szCs w:val="20"/>
        </w:rPr>
        <w:t xml:space="preserve">before year-end </w:t>
      </w:r>
      <w:r w:rsidR="00CA4C45" w:rsidRPr="00730012">
        <w:rPr>
          <w:rFonts w:asciiTheme="minorHAnsi" w:hAnsiTheme="minorHAnsi" w:cstheme="minorHAnsi"/>
          <w:sz w:val="20"/>
          <w:szCs w:val="20"/>
        </w:rPr>
        <w:t>to ensure there are no surprises when tax returns are filed on or around April</w:t>
      </w:r>
      <w:r w:rsidR="00E35664" w:rsidRPr="00730012">
        <w:rPr>
          <w:rFonts w:asciiTheme="minorHAnsi" w:hAnsiTheme="minorHAnsi" w:cstheme="minorHAnsi"/>
          <w:sz w:val="20"/>
          <w:szCs w:val="20"/>
        </w:rPr>
        <w:t> </w:t>
      </w:r>
      <w:r w:rsidR="00CA4C45" w:rsidRPr="00730012">
        <w:rPr>
          <w:rFonts w:asciiTheme="minorHAnsi" w:hAnsiTheme="minorHAnsi" w:cstheme="minorHAnsi"/>
          <w:sz w:val="20"/>
          <w:szCs w:val="20"/>
        </w:rPr>
        <w:t>15</w:t>
      </w:r>
      <w:r w:rsidR="00CA4C45" w:rsidRPr="00730012">
        <w:rPr>
          <w:rFonts w:asciiTheme="minorHAnsi" w:hAnsiTheme="minorHAnsi" w:cstheme="minorHAnsi"/>
          <w:sz w:val="20"/>
          <w:szCs w:val="20"/>
          <w:vertAlign w:val="superscript"/>
        </w:rPr>
        <w:t>th</w:t>
      </w:r>
      <w:r w:rsidR="00CA4C45" w:rsidRPr="00730012">
        <w:rPr>
          <w:rFonts w:asciiTheme="minorHAnsi" w:hAnsiTheme="minorHAnsi" w:cstheme="minorHAnsi"/>
          <w:sz w:val="20"/>
          <w:szCs w:val="20"/>
        </w:rPr>
        <w:t>.</w:t>
      </w:r>
    </w:p>
    <w:p w:rsidR="00E76DA6" w:rsidRPr="00730012" w:rsidRDefault="00E76DA6" w:rsidP="008620DC">
      <w:pPr>
        <w:rPr>
          <w:rFonts w:asciiTheme="minorHAnsi" w:hAnsiTheme="minorHAnsi" w:cstheme="minorHAnsi"/>
          <w:sz w:val="20"/>
          <w:szCs w:val="20"/>
        </w:rPr>
      </w:pPr>
    </w:p>
    <w:p w:rsidR="008305DD" w:rsidRPr="00730012" w:rsidRDefault="004F670E" w:rsidP="008620DC">
      <w:pPr>
        <w:rPr>
          <w:rFonts w:asciiTheme="minorHAnsi" w:hAnsiTheme="minorHAnsi" w:cstheme="minorHAnsi"/>
          <w:sz w:val="20"/>
          <w:szCs w:val="20"/>
        </w:rPr>
      </w:pPr>
      <w:r w:rsidRPr="00730012">
        <w:rPr>
          <w:rFonts w:asciiTheme="minorHAnsi" w:hAnsiTheme="minorHAnsi" w:cstheme="minorHAnsi"/>
          <w:b/>
          <w:sz w:val="20"/>
          <w:szCs w:val="20"/>
        </w:rPr>
        <w:t xml:space="preserve">Income </w:t>
      </w:r>
      <w:r w:rsidR="008305DD" w:rsidRPr="00730012">
        <w:rPr>
          <w:rFonts w:asciiTheme="minorHAnsi" w:hAnsiTheme="minorHAnsi" w:cstheme="minorHAnsi"/>
          <w:b/>
          <w:sz w:val="20"/>
          <w:szCs w:val="20"/>
        </w:rPr>
        <w:t xml:space="preserve">Taxes: </w:t>
      </w:r>
      <w:r w:rsidR="00CA4C45" w:rsidRPr="00730012">
        <w:rPr>
          <w:rFonts w:asciiTheme="minorHAnsi" w:hAnsiTheme="minorHAnsi" w:cstheme="minorHAnsi"/>
          <w:sz w:val="20"/>
          <w:szCs w:val="20"/>
        </w:rPr>
        <w:t xml:space="preserve">Last year’s legislation retained </w:t>
      </w:r>
      <w:r w:rsidR="004746AE" w:rsidRPr="00730012">
        <w:rPr>
          <w:rFonts w:asciiTheme="minorHAnsi" w:hAnsiTheme="minorHAnsi" w:cstheme="minorHAnsi"/>
          <w:sz w:val="20"/>
          <w:szCs w:val="20"/>
        </w:rPr>
        <w:t xml:space="preserve">the </w:t>
      </w:r>
      <w:r w:rsidR="00CA4C45" w:rsidRPr="00730012">
        <w:rPr>
          <w:rFonts w:asciiTheme="minorHAnsi" w:hAnsiTheme="minorHAnsi" w:cstheme="minorHAnsi"/>
          <w:sz w:val="20"/>
          <w:szCs w:val="20"/>
        </w:rPr>
        <w:t xml:space="preserve">seven tax brackets </w:t>
      </w:r>
      <w:r w:rsidR="004746AE" w:rsidRPr="00730012">
        <w:rPr>
          <w:rFonts w:asciiTheme="minorHAnsi" w:hAnsiTheme="minorHAnsi" w:cstheme="minorHAnsi"/>
          <w:sz w:val="20"/>
          <w:szCs w:val="20"/>
        </w:rPr>
        <w:t xml:space="preserve">that apply to individual income </w:t>
      </w:r>
      <w:r w:rsidR="00CA4C45" w:rsidRPr="00730012">
        <w:rPr>
          <w:rFonts w:asciiTheme="minorHAnsi" w:hAnsiTheme="minorHAnsi" w:cstheme="minorHAnsi"/>
          <w:sz w:val="20"/>
          <w:szCs w:val="20"/>
        </w:rPr>
        <w:t xml:space="preserve">but lowered the top tax rate to 37 percent. </w:t>
      </w:r>
      <w:r w:rsidR="004746AE" w:rsidRPr="00730012">
        <w:rPr>
          <w:rFonts w:asciiTheme="minorHAnsi" w:hAnsiTheme="minorHAnsi" w:cstheme="minorHAnsi"/>
          <w:sz w:val="20"/>
          <w:szCs w:val="20"/>
        </w:rPr>
        <w:t xml:space="preserve">In addition, </w:t>
      </w:r>
      <w:r w:rsidR="00F874C2" w:rsidRPr="00730012">
        <w:rPr>
          <w:rFonts w:asciiTheme="minorHAnsi" w:hAnsiTheme="minorHAnsi" w:cstheme="minorHAnsi"/>
          <w:sz w:val="20"/>
          <w:szCs w:val="20"/>
        </w:rPr>
        <w:t xml:space="preserve">the legislation lowered rates for </w:t>
      </w:r>
      <w:r w:rsidR="004746AE" w:rsidRPr="00730012">
        <w:rPr>
          <w:rFonts w:asciiTheme="minorHAnsi" w:hAnsiTheme="minorHAnsi" w:cstheme="minorHAnsi"/>
          <w:sz w:val="20"/>
          <w:szCs w:val="20"/>
        </w:rPr>
        <w:t xml:space="preserve">several </w:t>
      </w:r>
      <w:r w:rsidR="00CA4C45" w:rsidRPr="00730012">
        <w:rPr>
          <w:rFonts w:asciiTheme="minorHAnsi" w:hAnsiTheme="minorHAnsi" w:cstheme="minorHAnsi"/>
          <w:sz w:val="20"/>
          <w:szCs w:val="20"/>
        </w:rPr>
        <w:t>of the middle</w:t>
      </w:r>
      <w:r w:rsidR="00E35664" w:rsidRPr="00730012">
        <w:rPr>
          <w:rFonts w:asciiTheme="minorHAnsi" w:hAnsiTheme="minorHAnsi" w:cstheme="minorHAnsi"/>
          <w:sz w:val="20"/>
          <w:szCs w:val="20"/>
        </w:rPr>
        <w:t>-</w:t>
      </w:r>
      <w:r w:rsidR="00CA4C45" w:rsidRPr="00730012">
        <w:rPr>
          <w:rFonts w:asciiTheme="minorHAnsi" w:hAnsiTheme="minorHAnsi" w:cstheme="minorHAnsi"/>
          <w:sz w:val="20"/>
          <w:szCs w:val="20"/>
        </w:rPr>
        <w:t xml:space="preserve">income tax brackets. </w:t>
      </w:r>
      <w:r w:rsidR="004746AE" w:rsidRPr="00730012">
        <w:rPr>
          <w:rFonts w:asciiTheme="minorHAnsi" w:hAnsiTheme="minorHAnsi" w:cstheme="minorHAnsi"/>
          <w:sz w:val="20"/>
          <w:szCs w:val="20"/>
        </w:rPr>
        <w:t>These rate changes</w:t>
      </w:r>
      <w:r w:rsidR="00CA4C45" w:rsidRPr="00730012">
        <w:rPr>
          <w:rFonts w:asciiTheme="minorHAnsi" w:hAnsiTheme="minorHAnsi" w:cstheme="minorHAnsi"/>
          <w:sz w:val="20"/>
          <w:szCs w:val="20"/>
        </w:rPr>
        <w:t xml:space="preserve"> will </w:t>
      </w:r>
      <w:r w:rsidR="002D54A6" w:rsidRPr="00730012">
        <w:rPr>
          <w:rFonts w:asciiTheme="minorHAnsi" w:hAnsiTheme="minorHAnsi" w:cstheme="minorHAnsi"/>
          <w:sz w:val="20"/>
          <w:szCs w:val="20"/>
        </w:rPr>
        <w:t>produce a lower effective</w:t>
      </w:r>
      <w:r w:rsidR="00CA4C45" w:rsidRPr="00730012">
        <w:rPr>
          <w:rFonts w:asciiTheme="minorHAnsi" w:hAnsiTheme="minorHAnsi" w:cstheme="minorHAnsi"/>
          <w:sz w:val="20"/>
          <w:szCs w:val="20"/>
        </w:rPr>
        <w:t xml:space="preserve"> (or average) tax rate </w:t>
      </w:r>
      <w:r w:rsidR="004746AE" w:rsidRPr="00730012">
        <w:rPr>
          <w:rFonts w:asciiTheme="minorHAnsi" w:hAnsiTheme="minorHAnsi" w:cstheme="minorHAnsi"/>
          <w:sz w:val="20"/>
          <w:szCs w:val="20"/>
        </w:rPr>
        <w:t>for many</w:t>
      </w:r>
      <w:r w:rsidR="002D54A6" w:rsidRPr="00730012">
        <w:rPr>
          <w:rFonts w:asciiTheme="minorHAnsi" w:hAnsiTheme="minorHAnsi" w:cstheme="minorHAnsi"/>
          <w:sz w:val="20"/>
          <w:szCs w:val="20"/>
        </w:rPr>
        <w:t>,</w:t>
      </w:r>
      <w:r w:rsidR="004746AE" w:rsidRPr="00730012">
        <w:rPr>
          <w:rFonts w:asciiTheme="minorHAnsi" w:hAnsiTheme="minorHAnsi" w:cstheme="minorHAnsi"/>
          <w:sz w:val="20"/>
          <w:szCs w:val="20"/>
        </w:rPr>
        <w:t xml:space="preserve"> </w:t>
      </w:r>
      <w:r w:rsidR="00CA4C45" w:rsidRPr="00730012">
        <w:rPr>
          <w:rFonts w:asciiTheme="minorHAnsi" w:hAnsiTheme="minorHAnsi" w:cstheme="minorHAnsi"/>
          <w:sz w:val="20"/>
          <w:szCs w:val="20"/>
        </w:rPr>
        <w:t xml:space="preserve">but due to changes in the way that taxable income is calculated (see below), your total tax bill </w:t>
      </w:r>
      <w:r w:rsidR="00F874C2" w:rsidRPr="00730012">
        <w:rPr>
          <w:rFonts w:asciiTheme="minorHAnsi" w:hAnsiTheme="minorHAnsi" w:cstheme="minorHAnsi"/>
          <w:sz w:val="20"/>
          <w:szCs w:val="20"/>
        </w:rPr>
        <w:t xml:space="preserve">may not </w:t>
      </w:r>
      <w:r w:rsidR="00CA4C45" w:rsidRPr="00730012">
        <w:rPr>
          <w:rFonts w:asciiTheme="minorHAnsi" w:hAnsiTheme="minorHAnsi" w:cstheme="minorHAnsi"/>
          <w:sz w:val="20"/>
          <w:szCs w:val="20"/>
        </w:rPr>
        <w:t>go down.</w:t>
      </w:r>
    </w:p>
    <w:p w:rsidR="004746AE" w:rsidRPr="00730012" w:rsidRDefault="004746AE" w:rsidP="008620DC">
      <w:pPr>
        <w:rPr>
          <w:rFonts w:asciiTheme="minorHAnsi" w:hAnsiTheme="minorHAnsi" w:cstheme="minorHAnsi"/>
          <w:sz w:val="20"/>
          <w:szCs w:val="20"/>
        </w:rPr>
      </w:pPr>
    </w:p>
    <w:p w:rsidR="00A4210F" w:rsidRPr="00730012" w:rsidRDefault="00867F2A" w:rsidP="008620DC">
      <w:pPr>
        <w:rPr>
          <w:rFonts w:asciiTheme="minorHAnsi" w:hAnsiTheme="minorHAnsi" w:cstheme="minorHAnsi"/>
          <w:sz w:val="20"/>
          <w:szCs w:val="20"/>
        </w:rPr>
      </w:pPr>
      <w:r w:rsidRPr="00730012">
        <w:rPr>
          <w:rFonts w:asciiTheme="minorHAnsi" w:hAnsiTheme="minorHAnsi" w:cstheme="minorHAnsi"/>
          <w:sz w:val="20"/>
          <w:szCs w:val="20"/>
        </w:rPr>
        <w:t>Perhaps the most significant change in the new tax law is the doubling of the standard deduction and the elimination of personal exemptions. For 2018, the standard deduction nearly doubles to $12,000 for individuals and $24,000 for married</w:t>
      </w:r>
      <w:r w:rsidR="00F874C2" w:rsidRPr="00730012">
        <w:rPr>
          <w:rFonts w:asciiTheme="minorHAnsi" w:hAnsiTheme="minorHAnsi" w:cstheme="minorHAnsi"/>
          <w:sz w:val="20"/>
          <w:szCs w:val="20"/>
        </w:rPr>
        <w:t xml:space="preserve"> couples</w:t>
      </w:r>
      <w:r w:rsidRPr="00730012">
        <w:rPr>
          <w:rFonts w:asciiTheme="minorHAnsi" w:hAnsiTheme="minorHAnsi" w:cstheme="minorHAnsi"/>
          <w:sz w:val="20"/>
          <w:szCs w:val="20"/>
        </w:rPr>
        <w:t xml:space="preserve"> filing jointly. At the same time, </w:t>
      </w:r>
      <w:proofErr w:type="gramStart"/>
      <w:r w:rsidRPr="00730012">
        <w:rPr>
          <w:rFonts w:asciiTheme="minorHAnsi" w:hAnsiTheme="minorHAnsi" w:cstheme="minorHAnsi"/>
          <w:sz w:val="20"/>
          <w:szCs w:val="20"/>
        </w:rPr>
        <w:t>a number of</w:t>
      </w:r>
      <w:proofErr w:type="gramEnd"/>
      <w:r w:rsidRPr="00730012">
        <w:rPr>
          <w:rFonts w:asciiTheme="minorHAnsi" w:hAnsiTheme="minorHAnsi" w:cstheme="minorHAnsi"/>
          <w:sz w:val="20"/>
          <w:szCs w:val="20"/>
        </w:rPr>
        <w:t xml:space="preserve"> common</w:t>
      </w:r>
      <w:r w:rsidR="002D54A6" w:rsidRPr="00730012">
        <w:rPr>
          <w:rFonts w:asciiTheme="minorHAnsi" w:hAnsiTheme="minorHAnsi" w:cstheme="minorHAnsi"/>
          <w:sz w:val="20"/>
          <w:szCs w:val="20"/>
        </w:rPr>
        <w:t>ly-claimed</w:t>
      </w:r>
      <w:r w:rsidRPr="00730012">
        <w:rPr>
          <w:rFonts w:asciiTheme="minorHAnsi" w:hAnsiTheme="minorHAnsi" w:cstheme="minorHAnsi"/>
          <w:sz w:val="20"/>
          <w:szCs w:val="20"/>
        </w:rPr>
        <w:t xml:space="preserve"> itemized </w:t>
      </w:r>
      <w:r w:rsidR="004746AE" w:rsidRPr="00730012">
        <w:rPr>
          <w:rFonts w:asciiTheme="minorHAnsi" w:hAnsiTheme="minorHAnsi" w:cstheme="minorHAnsi"/>
          <w:sz w:val="20"/>
          <w:szCs w:val="20"/>
        </w:rPr>
        <w:t>deductions</w:t>
      </w:r>
      <w:r w:rsidRPr="00730012">
        <w:rPr>
          <w:rFonts w:asciiTheme="minorHAnsi" w:hAnsiTheme="minorHAnsi" w:cstheme="minorHAnsi"/>
          <w:sz w:val="20"/>
          <w:szCs w:val="20"/>
        </w:rPr>
        <w:t xml:space="preserve"> have been reduced or eliminated, with the most important being the</w:t>
      </w:r>
      <w:r w:rsidR="00922FB9" w:rsidRPr="00730012">
        <w:rPr>
          <w:rFonts w:asciiTheme="minorHAnsi" w:hAnsiTheme="minorHAnsi" w:cstheme="minorHAnsi"/>
          <w:sz w:val="20"/>
          <w:szCs w:val="20"/>
        </w:rPr>
        <w:t xml:space="preserve"> imposition of a</w:t>
      </w:r>
      <w:r w:rsidRPr="00730012">
        <w:rPr>
          <w:rFonts w:asciiTheme="minorHAnsi" w:hAnsiTheme="minorHAnsi" w:cstheme="minorHAnsi"/>
          <w:sz w:val="20"/>
          <w:szCs w:val="20"/>
        </w:rPr>
        <w:t xml:space="preserve"> $10,000 limit on state and local taxes for both individuals </w:t>
      </w:r>
      <w:r w:rsidR="00F874C2" w:rsidRPr="00730012">
        <w:rPr>
          <w:rFonts w:asciiTheme="minorHAnsi" w:hAnsiTheme="minorHAnsi" w:cstheme="minorHAnsi"/>
          <w:sz w:val="20"/>
          <w:szCs w:val="20"/>
        </w:rPr>
        <w:t xml:space="preserve">and </w:t>
      </w:r>
      <w:r w:rsidRPr="00730012">
        <w:rPr>
          <w:rFonts w:asciiTheme="minorHAnsi" w:hAnsiTheme="minorHAnsi" w:cstheme="minorHAnsi"/>
          <w:sz w:val="20"/>
          <w:szCs w:val="20"/>
        </w:rPr>
        <w:t xml:space="preserve">married couples. </w:t>
      </w:r>
      <w:r w:rsidR="00BD3F4B" w:rsidRPr="00730012">
        <w:rPr>
          <w:rFonts w:asciiTheme="minorHAnsi" w:hAnsiTheme="minorHAnsi" w:cstheme="minorHAnsi"/>
          <w:sz w:val="20"/>
          <w:szCs w:val="20"/>
        </w:rPr>
        <w:t>The itemized deduction for</w:t>
      </w:r>
      <w:r w:rsidR="0011234B" w:rsidRPr="00730012">
        <w:rPr>
          <w:rFonts w:asciiTheme="minorHAnsi" w:hAnsiTheme="minorHAnsi" w:cstheme="minorHAnsi"/>
          <w:sz w:val="20"/>
          <w:szCs w:val="20"/>
        </w:rPr>
        <w:t xml:space="preserve"> home</w:t>
      </w:r>
      <w:r w:rsidR="00BD3F4B" w:rsidRPr="00730012">
        <w:rPr>
          <w:rFonts w:asciiTheme="minorHAnsi" w:hAnsiTheme="minorHAnsi" w:cstheme="minorHAnsi"/>
          <w:sz w:val="20"/>
          <w:szCs w:val="20"/>
        </w:rPr>
        <w:t xml:space="preserve"> mortgage interest is retained (although generally limited to </w:t>
      </w:r>
      <w:r w:rsidR="00B17F62" w:rsidRPr="00730012">
        <w:rPr>
          <w:rFonts w:asciiTheme="minorHAnsi" w:hAnsiTheme="minorHAnsi" w:cstheme="minorHAnsi"/>
          <w:sz w:val="20"/>
          <w:szCs w:val="20"/>
        </w:rPr>
        <w:t xml:space="preserve">interest on </w:t>
      </w:r>
      <w:r w:rsidR="00BD3F4B" w:rsidRPr="00730012">
        <w:rPr>
          <w:rFonts w:asciiTheme="minorHAnsi" w:hAnsiTheme="minorHAnsi" w:cstheme="minorHAnsi"/>
          <w:sz w:val="20"/>
          <w:szCs w:val="20"/>
        </w:rPr>
        <w:t>loans of $750,000</w:t>
      </w:r>
      <w:r w:rsidR="0011234B" w:rsidRPr="00730012">
        <w:rPr>
          <w:rFonts w:asciiTheme="minorHAnsi" w:hAnsiTheme="minorHAnsi" w:cstheme="minorHAnsi"/>
          <w:sz w:val="20"/>
          <w:szCs w:val="20"/>
        </w:rPr>
        <w:t xml:space="preserve"> or, if you are married filing separately, $375,000</w:t>
      </w:r>
      <w:r w:rsidR="00BD3F4B" w:rsidRPr="00730012">
        <w:rPr>
          <w:rFonts w:asciiTheme="minorHAnsi" w:hAnsiTheme="minorHAnsi" w:cstheme="minorHAnsi"/>
          <w:sz w:val="20"/>
          <w:szCs w:val="20"/>
        </w:rPr>
        <w:t xml:space="preserve">) as is the charitable contribution deduction. </w:t>
      </w:r>
      <w:r w:rsidR="004746AE" w:rsidRPr="00730012">
        <w:rPr>
          <w:rFonts w:asciiTheme="minorHAnsi" w:hAnsiTheme="minorHAnsi" w:cstheme="minorHAnsi"/>
          <w:sz w:val="20"/>
          <w:szCs w:val="20"/>
        </w:rPr>
        <w:t xml:space="preserve">As a result, it is expected that the number of taxpayers who will itemize </w:t>
      </w:r>
      <w:r w:rsidR="002D54A6" w:rsidRPr="00730012">
        <w:rPr>
          <w:rFonts w:asciiTheme="minorHAnsi" w:hAnsiTheme="minorHAnsi" w:cstheme="minorHAnsi"/>
          <w:sz w:val="20"/>
          <w:szCs w:val="20"/>
        </w:rPr>
        <w:t xml:space="preserve">their deductions </w:t>
      </w:r>
      <w:r w:rsidR="004746AE" w:rsidRPr="00730012">
        <w:rPr>
          <w:rFonts w:asciiTheme="minorHAnsi" w:hAnsiTheme="minorHAnsi" w:cstheme="minorHAnsi"/>
          <w:sz w:val="20"/>
          <w:szCs w:val="20"/>
        </w:rPr>
        <w:t xml:space="preserve">will fall dramatically from approximately </w:t>
      </w:r>
      <w:r w:rsidR="0011234B" w:rsidRPr="00730012">
        <w:rPr>
          <w:rFonts w:asciiTheme="minorHAnsi" w:hAnsiTheme="minorHAnsi" w:cstheme="minorHAnsi"/>
          <w:sz w:val="20"/>
          <w:szCs w:val="20"/>
        </w:rPr>
        <w:t xml:space="preserve">33 percent </w:t>
      </w:r>
      <w:r w:rsidR="004746AE" w:rsidRPr="00730012">
        <w:rPr>
          <w:rFonts w:asciiTheme="minorHAnsi" w:hAnsiTheme="minorHAnsi" w:cstheme="minorHAnsi"/>
          <w:sz w:val="20"/>
          <w:szCs w:val="20"/>
        </w:rPr>
        <w:t>of all filers to less than 10 percent.</w:t>
      </w:r>
      <w:r w:rsidR="00A4210F" w:rsidRPr="00730012">
        <w:rPr>
          <w:rFonts w:asciiTheme="minorHAnsi" w:hAnsiTheme="minorHAnsi" w:cstheme="minorHAnsi"/>
          <w:sz w:val="20"/>
          <w:szCs w:val="20"/>
        </w:rPr>
        <w:t xml:space="preserve"> It is imperative that </w:t>
      </w:r>
      <w:r w:rsidR="0011234B" w:rsidRPr="00730012">
        <w:rPr>
          <w:rFonts w:asciiTheme="minorHAnsi" w:hAnsiTheme="minorHAnsi" w:cstheme="minorHAnsi"/>
          <w:sz w:val="20"/>
          <w:szCs w:val="20"/>
        </w:rPr>
        <w:t xml:space="preserve">you </w:t>
      </w:r>
      <w:r w:rsidR="00A4210F" w:rsidRPr="00730012">
        <w:rPr>
          <w:rFonts w:asciiTheme="minorHAnsi" w:hAnsiTheme="minorHAnsi" w:cstheme="minorHAnsi"/>
          <w:sz w:val="20"/>
          <w:szCs w:val="20"/>
        </w:rPr>
        <w:t>compare the total amount of itemized deductions available</w:t>
      </w:r>
      <w:r w:rsidR="0011234B" w:rsidRPr="00730012">
        <w:rPr>
          <w:rFonts w:asciiTheme="minorHAnsi" w:hAnsiTheme="minorHAnsi" w:cstheme="minorHAnsi"/>
          <w:sz w:val="20"/>
          <w:szCs w:val="20"/>
        </w:rPr>
        <w:t xml:space="preserve"> to you</w:t>
      </w:r>
      <w:r w:rsidR="00A4210F" w:rsidRPr="00730012">
        <w:rPr>
          <w:rFonts w:asciiTheme="minorHAnsi" w:hAnsiTheme="minorHAnsi" w:cstheme="minorHAnsi"/>
          <w:sz w:val="20"/>
          <w:szCs w:val="20"/>
        </w:rPr>
        <w:t xml:space="preserve"> under the new law with the increased standard deduction amount. </w:t>
      </w:r>
      <w:r w:rsidR="002D54A6" w:rsidRPr="00730012">
        <w:rPr>
          <w:rFonts w:asciiTheme="minorHAnsi" w:hAnsiTheme="minorHAnsi" w:cstheme="minorHAnsi"/>
          <w:sz w:val="20"/>
          <w:szCs w:val="20"/>
        </w:rPr>
        <w:t>Year-end planning decisions can turn on this comparison.</w:t>
      </w:r>
    </w:p>
    <w:p w:rsidR="00A37C29" w:rsidRPr="00730012" w:rsidRDefault="00A37C29" w:rsidP="008620DC">
      <w:pPr>
        <w:rPr>
          <w:rFonts w:asciiTheme="minorHAnsi" w:hAnsiTheme="minorHAnsi" w:cstheme="minorHAnsi"/>
          <w:sz w:val="20"/>
          <w:szCs w:val="20"/>
        </w:rPr>
      </w:pPr>
    </w:p>
    <w:p w:rsidR="00A4210F" w:rsidRPr="00730012" w:rsidRDefault="00A4210F" w:rsidP="008620DC">
      <w:pPr>
        <w:rPr>
          <w:rFonts w:asciiTheme="minorHAnsi" w:hAnsiTheme="minorHAnsi" w:cstheme="minorHAnsi"/>
          <w:sz w:val="20"/>
          <w:szCs w:val="20"/>
        </w:rPr>
      </w:pPr>
      <w:r w:rsidRPr="00730012">
        <w:rPr>
          <w:rFonts w:asciiTheme="minorHAnsi" w:hAnsiTheme="minorHAnsi" w:cstheme="minorHAnsi"/>
          <w:b/>
          <w:sz w:val="20"/>
          <w:szCs w:val="20"/>
        </w:rPr>
        <w:t>Bunching</w:t>
      </w:r>
      <w:r w:rsidRPr="00730012">
        <w:rPr>
          <w:rFonts w:asciiTheme="minorHAnsi" w:hAnsiTheme="minorHAnsi" w:cstheme="minorHAnsi"/>
          <w:i/>
          <w:sz w:val="20"/>
          <w:szCs w:val="20"/>
        </w:rPr>
        <w:t>:</w:t>
      </w:r>
      <w:r w:rsidRPr="00730012">
        <w:rPr>
          <w:rFonts w:asciiTheme="minorHAnsi" w:hAnsiTheme="minorHAnsi" w:cstheme="minorHAnsi"/>
          <w:sz w:val="20"/>
          <w:szCs w:val="20"/>
        </w:rPr>
        <w:t xml:space="preserve"> </w:t>
      </w:r>
      <w:r w:rsidR="0011234B" w:rsidRPr="00730012">
        <w:rPr>
          <w:rFonts w:asciiTheme="minorHAnsi" w:hAnsiTheme="minorHAnsi" w:cstheme="minorHAnsi"/>
          <w:sz w:val="20"/>
          <w:szCs w:val="20"/>
        </w:rPr>
        <w:t>If you claimed</w:t>
      </w:r>
      <w:r w:rsidRPr="00730012">
        <w:rPr>
          <w:rFonts w:asciiTheme="minorHAnsi" w:hAnsiTheme="minorHAnsi" w:cstheme="minorHAnsi"/>
          <w:sz w:val="20"/>
          <w:szCs w:val="20"/>
        </w:rPr>
        <w:t xml:space="preserve"> itemized deductions in the past</w:t>
      </w:r>
      <w:r w:rsidR="00922FB9" w:rsidRPr="00730012">
        <w:rPr>
          <w:rFonts w:asciiTheme="minorHAnsi" w:hAnsiTheme="minorHAnsi" w:cstheme="minorHAnsi"/>
          <w:sz w:val="20"/>
          <w:szCs w:val="20"/>
        </w:rPr>
        <w:t xml:space="preserve">, </w:t>
      </w:r>
      <w:r w:rsidR="0011234B" w:rsidRPr="00730012">
        <w:rPr>
          <w:rFonts w:asciiTheme="minorHAnsi" w:hAnsiTheme="minorHAnsi" w:cstheme="minorHAnsi"/>
          <w:sz w:val="20"/>
          <w:szCs w:val="20"/>
        </w:rPr>
        <w:t>you</w:t>
      </w:r>
      <w:r w:rsidRPr="00730012">
        <w:rPr>
          <w:rFonts w:asciiTheme="minorHAnsi" w:hAnsiTheme="minorHAnsi" w:cstheme="minorHAnsi"/>
          <w:sz w:val="20"/>
          <w:szCs w:val="20"/>
        </w:rPr>
        <w:t xml:space="preserve"> may now want to consider “bunching” those deductions into one year </w:t>
      </w:r>
      <w:proofErr w:type="gramStart"/>
      <w:r w:rsidR="0011234B" w:rsidRPr="00730012">
        <w:rPr>
          <w:rFonts w:asciiTheme="minorHAnsi" w:hAnsiTheme="minorHAnsi" w:cstheme="minorHAnsi"/>
          <w:sz w:val="20"/>
          <w:szCs w:val="20"/>
        </w:rPr>
        <w:t>in order to</w:t>
      </w:r>
      <w:proofErr w:type="gramEnd"/>
      <w:r w:rsidR="0011234B" w:rsidRPr="00730012">
        <w:rPr>
          <w:rFonts w:asciiTheme="minorHAnsi" w:hAnsiTheme="minorHAnsi" w:cstheme="minorHAnsi"/>
          <w:sz w:val="20"/>
          <w:szCs w:val="20"/>
        </w:rPr>
        <w:t xml:space="preserve"> exceed the standard deduction amount </w:t>
      </w:r>
      <w:r w:rsidRPr="00730012">
        <w:rPr>
          <w:rFonts w:asciiTheme="minorHAnsi" w:hAnsiTheme="minorHAnsi" w:cstheme="minorHAnsi"/>
          <w:sz w:val="20"/>
          <w:szCs w:val="20"/>
        </w:rPr>
        <w:t>and claim the standard deduction in other</w:t>
      </w:r>
      <w:r w:rsidR="0011234B" w:rsidRPr="00730012">
        <w:rPr>
          <w:rFonts w:asciiTheme="minorHAnsi" w:hAnsiTheme="minorHAnsi" w:cstheme="minorHAnsi"/>
          <w:sz w:val="20"/>
          <w:szCs w:val="20"/>
        </w:rPr>
        <w:t xml:space="preserve"> years</w:t>
      </w:r>
      <w:r w:rsidRPr="00730012">
        <w:rPr>
          <w:rFonts w:asciiTheme="minorHAnsi" w:hAnsiTheme="minorHAnsi" w:cstheme="minorHAnsi"/>
          <w:sz w:val="20"/>
          <w:szCs w:val="20"/>
        </w:rPr>
        <w:t>. Perhaps the easiest itemized deduction</w:t>
      </w:r>
      <w:r w:rsidR="0011234B" w:rsidRPr="00730012">
        <w:rPr>
          <w:rFonts w:asciiTheme="minorHAnsi" w:hAnsiTheme="minorHAnsi" w:cstheme="minorHAnsi"/>
          <w:sz w:val="20"/>
          <w:szCs w:val="20"/>
        </w:rPr>
        <w:t>s</w:t>
      </w:r>
      <w:r w:rsidRPr="00730012">
        <w:rPr>
          <w:rFonts w:asciiTheme="minorHAnsi" w:hAnsiTheme="minorHAnsi" w:cstheme="minorHAnsi"/>
          <w:sz w:val="20"/>
          <w:szCs w:val="20"/>
        </w:rPr>
        <w:t xml:space="preserve"> to bunch </w:t>
      </w:r>
      <w:r w:rsidR="0011234B" w:rsidRPr="00730012">
        <w:rPr>
          <w:rFonts w:asciiTheme="minorHAnsi" w:hAnsiTheme="minorHAnsi" w:cstheme="minorHAnsi"/>
          <w:sz w:val="20"/>
          <w:szCs w:val="20"/>
        </w:rPr>
        <w:t xml:space="preserve">are for </w:t>
      </w:r>
      <w:r w:rsidRPr="00730012">
        <w:rPr>
          <w:rFonts w:asciiTheme="minorHAnsi" w:hAnsiTheme="minorHAnsi" w:cstheme="minorHAnsi"/>
          <w:sz w:val="20"/>
          <w:szCs w:val="20"/>
        </w:rPr>
        <w:t>charitable contributions</w:t>
      </w:r>
      <w:r w:rsidR="002D54A6" w:rsidRPr="00730012">
        <w:rPr>
          <w:rFonts w:asciiTheme="minorHAnsi" w:hAnsiTheme="minorHAnsi" w:cstheme="minorHAnsi"/>
          <w:sz w:val="20"/>
          <w:szCs w:val="20"/>
        </w:rPr>
        <w:t>. One way to accomplish this is to</w:t>
      </w:r>
      <w:r w:rsidR="00964863" w:rsidRPr="00730012">
        <w:rPr>
          <w:rFonts w:asciiTheme="minorHAnsi" w:hAnsiTheme="minorHAnsi" w:cstheme="minorHAnsi"/>
          <w:sz w:val="20"/>
          <w:szCs w:val="20"/>
        </w:rPr>
        <w:t xml:space="preserve"> </w:t>
      </w:r>
      <w:r w:rsidR="002D54A6" w:rsidRPr="00730012">
        <w:rPr>
          <w:rFonts w:asciiTheme="minorHAnsi" w:hAnsiTheme="minorHAnsi" w:cstheme="minorHAnsi"/>
          <w:sz w:val="20"/>
          <w:szCs w:val="20"/>
        </w:rPr>
        <w:t>combine</w:t>
      </w:r>
      <w:r w:rsidR="00964863" w:rsidRPr="00730012">
        <w:rPr>
          <w:rFonts w:asciiTheme="minorHAnsi" w:hAnsiTheme="minorHAnsi" w:cstheme="minorHAnsi"/>
          <w:sz w:val="20"/>
          <w:szCs w:val="20"/>
        </w:rPr>
        <w:t xml:space="preserve"> tax-deductible contributions that would otherwise be given in two or more years into one</w:t>
      </w:r>
      <w:r w:rsidRPr="00730012">
        <w:rPr>
          <w:rFonts w:asciiTheme="minorHAnsi" w:hAnsiTheme="minorHAnsi" w:cstheme="minorHAnsi"/>
          <w:sz w:val="20"/>
          <w:szCs w:val="20"/>
        </w:rPr>
        <w:t xml:space="preserve">.  </w:t>
      </w:r>
      <w:r w:rsidR="0011234B" w:rsidRPr="00730012">
        <w:rPr>
          <w:rFonts w:asciiTheme="minorHAnsi" w:hAnsiTheme="minorHAnsi" w:cstheme="minorHAnsi"/>
          <w:sz w:val="20"/>
          <w:szCs w:val="20"/>
        </w:rPr>
        <w:t>Another</w:t>
      </w:r>
      <w:r w:rsidR="00964863" w:rsidRPr="00730012">
        <w:rPr>
          <w:rFonts w:asciiTheme="minorHAnsi" w:hAnsiTheme="minorHAnsi" w:cstheme="minorHAnsi"/>
          <w:sz w:val="20"/>
          <w:szCs w:val="20"/>
        </w:rPr>
        <w:t xml:space="preserve"> 2017 tax law</w:t>
      </w:r>
      <w:r w:rsidR="0011234B" w:rsidRPr="00730012">
        <w:rPr>
          <w:rFonts w:asciiTheme="minorHAnsi" w:hAnsiTheme="minorHAnsi" w:cstheme="minorHAnsi"/>
          <w:sz w:val="20"/>
          <w:szCs w:val="20"/>
        </w:rPr>
        <w:t xml:space="preserve"> change</w:t>
      </w:r>
      <w:r w:rsidR="00964863" w:rsidRPr="00730012">
        <w:rPr>
          <w:rFonts w:asciiTheme="minorHAnsi" w:hAnsiTheme="minorHAnsi" w:cstheme="minorHAnsi"/>
          <w:sz w:val="20"/>
          <w:szCs w:val="20"/>
        </w:rPr>
        <w:t xml:space="preserve"> </w:t>
      </w:r>
      <w:r w:rsidR="002D54A6" w:rsidRPr="00730012">
        <w:rPr>
          <w:rFonts w:asciiTheme="minorHAnsi" w:hAnsiTheme="minorHAnsi" w:cstheme="minorHAnsi"/>
          <w:sz w:val="20"/>
          <w:szCs w:val="20"/>
        </w:rPr>
        <w:t xml:space="preserve">that </w:t>
      </w:r>
      <w:r w:rsidR="0011234B" w:rsidRPr="00730012">
        <w:rPr>
          <w:rFonts w:asciiTheme="minorHAnsi" w:hAnsiTheme="minorHAnsi" w:cstheme="minorHAnsi"/>
          <w:sz w:val="20"/>
          <w:szCs w:val="20"/>
        </w:rPr>
        <w:t xml:space="preserve">increased the annual </w:t>
      </w:r>
      <w:r w:rsidR="00856ED5" w:rsidRPr="00730012">
        <w:rPr>
          <w:rFonts w:asciiTheme="minorHAnsi" w:hAnsiTheme="minorHAnsi" w:cstheme="minorHAnsi"/>
          <w:sz w:val="20"/>
          <w:szCs w:val="20"/>
        </w:rPr>
        <w:t>cap</w:t>
      </w:r>
      <w:r w:rsidR="0011234B" w:rsidRPr="00730012">
        <w:rPr>
          <w:rFonts w:asciiTheme="minorHAnsi" w:hAnsiTheme="minorHAnsi" w:cstheme="minorHAnsi"/>
          <w:sz w:val="20"/>
          <w:szCs w:val="20"/>
        </w:rPr>
        <w:t xml:space="preserve"> on cash contributions </w:t>
      </w:r>
      <w:r w:rsidR="00856ED5" w:rsidRPr="00730012">
        <w:rPr>
          <w:rFonts w:asciiTheme="minorHAnsi" w:hAnsiTheme="minorHAnsi" w:cstheme="minorHAnsi"/>
          <w:sz w:val="20"/>
          <w:szCs w:val="20"/>
        </w:rPr>
        <w:t xml:space="preserve">to charity </w:t>
      </w:r>
      <w:r w:rsidR="0011234B" w:rsidRPr="00730012">
        <w:rPr>
          <w:rFonts w:asciiTheme="minorHAnsi" w:hAnsiTheme="minorHAnsi" w:cstheme="minorHAnsi"/>
          <w:sz w:val="20"/>
          <w:szCs w:val="20"/>
        </w:rPr>
        <w:t>from 50 percent</w:t>
      </w:r>
      <w:r w:rsidR="00964863" w:rsidRPr="00730012">
        <w:rPr>
          <w:rFonts w:asciiTheme="minorHAnsi" w:hAnsiTheme="minorHAnsi" w:cstheme="minorHAnsi"/>
          <w:sz w:val="20"/>
          <w:szCs w:val="20"/>
        </w:rPr>
        <w:t xml:space="preserve"> of adjusted gross income</w:t>
      </w:r>
      <w:r w:rsidR="0011234B" w:rsidRPr="00730012">
        <w:rPr>
          <w:rFonts w:asciiTheme="minorHAnsi" w:hAnsiTheme="minorHAnsi" w:cstheme="minorHAnsi"/>
          <w:sz w:val="20"/>
          <w:szCs w:val="20"/>
        </w:rPr>
        <w:t xml:space="preserve"> to </w:t>
      </w:r>
      <w:r w:rsidR="00856ED5" w:rsidRPr="00730012">
        <w:rPr>
          <w:rFonts w:asciiTheme="minorHAnsi" w:hAnsiTheme="minorHAnsi" w:cstheme="minorHAnsi"/>
          <w:sz w:val="20"/>
          <w:szCs w:val="20"/>
        </w:rPr>
        <w:t>60 percent</w:t>
      </w:r>
      <w:r w:rsidR="00964863" w:rsidRPr="00730012">
        <w:rPr>
          <w:rFonts w:asciiTheme="minorHAnsi" w:hAnsiTheme="minorHAnsi" w:cstheme="minorHAnsi"/>
          <w:sz w:val="20"/>
          <w:szCs w:val="20"/>
        </w:rPr>
        <w:t xml:space="preserve"> </w:t>
      </w:r>
      <w:r w:rsidR="0011234B" w:rsidRPr="00730012">
        <w:rPr>
          <w:rFonts w:asciiTheme="minorHAnsi" w:hAnsiTheme="minorHAnsi" w:cstheme="minorHAnsi"/>
          <w:sz w:val="20"/>
          <w:szCs w:val="20"/>
        </w:rPr>
        <w:t>can make “bunching” even more attractive</w:t>
      </w:r>
      <w:r w:rsidR="00964863" w:rsidRPr="00730012">
        <w:rPr>
          <w:rFonts w:asciiTheme="minorHAnsi" w:hAnsiTheme="minorHAnsi" w:cstheme="minorHAnsi"/>
          <w:sz w:val="20"/>
          <w:szCs w:val="20"/>
        </w:rPr>
        <w:t>.</w:t>
      </w:r>
    </w:p>
    <w:p w:rsidR="00964863" w:rsidRPr="00730012" w:rsidRDefault="00964863" w:rsidP="008620DC">
      <w:pPr>
        <w:rPr>
          <w:rFonts w:asciiTheme="minorHAnsi" w:hAnsiTheme="minorHAnsi" w:cstheme="minorHAnsi"/>
          <w:i/>
          <w:sz w:val="20"/>
          <w:szCs w:val="20"/>
        </w:rPr>
      </w:pPr>
    </w:p>
    <w:p w:rsidR="00964863" w:rsidRPr="00730012" w:rsidRDefault="00856ED5" w:rsidP="008620DC">
      <w:pPr>
        <w:rPr>
          <w:rFonts w:asciiTheme="minorHAnsi" w:hAnsiTheme="minorHAnsi" w:cstheme="minorHAnsi"/>
          <w:i/>
          <w:sz w:val="20"/>
          <w:szCs w:val="20"/>
        </w:rPr>
      </w:pPr>
      <w:r w:rsidRPr="00730012">
        <w:rPr>
          <w:rFonts w:asciiTheme="minorHAnsi" w:hAnsiTheme="minorHAnsi" w:cstheme="minorHAnsi"/>
          <w:i/>
          <w:sz w:val="20"/>
          <w:szCs w:val="20"/>
        </w:rPr>
        <w:t>Action Item</w:t>
      </w:r>
      <w:r w:rsidR="00964863" w:rsidRPr="00730012">
        <w:rPr>
          <w:rFonts w:asciiTheme="minorHAnsi" w:hAnsiTheme="minorHAnsi" w:cstheme="minorHAnsi"/>
          <w:i/>
          <w:sz w:val="20"/>
          <w:szCs w:val="20"/>
        </w:rPr>
        <w:t xml:space="preserve">: </w:t>
      </w:r>
      <w:r w:rsidR="00206FA8" w:rsidRPr="00730012">
        <w:rPr>
          <w:rFonts w:asciiTheme="minorHAnsi" w:hAnsiTheme="minorHAnsi" w:cstheme="minorHAnsi"/>
          <w:i/>
          <w:sz w:val="20"/>
          <w:szCs w:val="20"/>
        </w:rPr>
        <w:t>Make</w:t>
      </w:r>
      <w:r w:rsidR="00964863" w:rsidRPr="00730012">
        <w:rPr>
          <w:rFonts w:asciiTheme="minorHAnsi" w:hAnsiTheme="minorHAnsi" w:cstheme="minorHAnsi"/>
          <w:i/>
          <w:sz w:val="20"/>
          <w:szCs w:val="20"/>
        </w:rPr>
        <w:t xml:space="preserve"> </w:t>
      </w:r>
      <w:r w:rsidR="00A37C29" w:rsidRPr="00730012">
        <w:rPr>
          <w:rFonts w:asciiTheme="minorHAnsi" w:hAnsiTheme="minorHAnsi" w:cstheme="minorHAnsi"/>
          <w:i/>
          <w:sz w:val="20"/>
          <w:szCs w:val="20"/>
        </w:rPr>
        <w:t>charitable</w:t>
      </w:r>
      <w:r w:rsidR="00964863" w:rsidRPr="00730012">
        <w:rPr>
          <w:rFonts w:asciiTheme="minorHAnsi" w:hAnsiTheme="minorHAnsi" w:cstheme="minorHAnsi"/>
          <w:i/>
          <w:sz w:val="20"/>
          <w:szCs w:val="20"/>
        </w:rPr>
        <w:t xml:space="preserve"> </w:t>
      </w:r>
      <w:r w:rsidR="00A37C29" w:rsidRPr="00730012">
        <w:rPr>
          <w:rFonts w:asciiTheme="minorHAnsi" w:hAnsiTheme="minorHAnsi" w:cstheme="minorHAnsi"/>
          <w:i/>
          <w:sz w:val="20"/>
          <w:szCs w:val="20"/>
        </w:rPr>
        <w:t>contributions</w:t>
      </w:r>
      <w:r w:rsidR="00964863" w:rsidRPr="00730012">
        <w:rPr>
          <w:rFonts w:asciiTheme="minorHAnsi" w:hAnsiTheme="minorHAnsi" w:cstheme="minorHAnsi"/>
          <w:i/>
          <w:sz w:val="20"/>
          <w:szCs w:val="20"/>
        </w:rPr>
        <w:t xml:space="preserve"> in the “bunching” year to a new or existing donor</w:t>
      </w:r>
      <w:r w:rsidRPr="00730012">
        <w:rPr>
          <w:rFonts w:asciiTheme="minorHAnsi" w:hAnsiTheme="minorHAnsi" w:cstheme="minorHAnsi"/>
          <w:i/>
          <w:sz w:val="20"/>
          <w:szCs w:val="20"/>
        </w:rPr>
        <w:t xml:space="preserve"> </w:t>
      </w:r>
      <w:r w:rsidR="00964863" w:rsidRPr="00730012">
        <w:rPr>
          <w:rFonts w:asciiTheme="minorHAnsi" w:hAnsiTheme="minorHAnsi" w:cstheme="minorHAnsi"/>
          <w:i/>
          <w:sz w:val="20"/>
          <w:szCs w:val="20"/>
        </w:rPr>
        <w:t xml:space="preserve">advised fund (“DAF”) offered by </w:t>
      </w:r>
      <w:r w:rsidR="009E3132" w:rsidRPr="00730012">
        <w:rPr>
          <w:rFonts w:asciiTheme="minorHAnsi" w:hAnsiTheme="minorHAnsi" w:cstheme="minorHAnsi"/>
          <w:i/>
          <w:sz w:val="20"/>
          <w:szCs w:val="20"/>
        </w:rPr>
        <w:t>the Jewish Foundation of Greensboro</w:t>
      </w:r>
      <w:r w:rsidR="00964863" w:rsidRPr="00730012">
        <w:rPr>
          <w:rFonts w:asciiTheme="minorHAnsi" w:hAnsiTheme="minorHAnsi" w:cstheme="minorHAnsi"/>
          <w:i/>
          <w:sz w:val="20"/>
          <w:szCs w:val="20"/>
        </w:rPr>
        <w:t xml:space="preserve">. </w:t>
      </w:r>
      <w:r w:rsidR="00206FA8" w:rsidRPr="00730012">
        <w:rPr>
          <w:rFonts w:asciiTheme="minorHAnsi" w:hAnsiTheme="minorHAnsi" w:cstheme="minorHAnsi"/>
          <w:i/>
          <w:sz w:val="20"/>
          <w:szCs w:val="20"/>
        </w:rPr>
        <w:t>Claim t</w:t>
      </w:r>
      <w:r w:rsidR="00964863" w:rsidRPr="00730012">
        <w:rPr>
          <w:rFonts w:asciiTheme="minorHAnsi" w:hAnsiTheme="minorHAnsi" w:cstheme="minorHAnsi"/>
          <w:i/>
          <w:sz w:val="20"/>
          <w:szCs w:val="20"/>
        </w:rPr>
        <w:t xml:space="preserve">he charitable deduction in the year </w:t>
      </w:r>
      <w:r w:rsidR="00206FA8" w:rsidRPr="00730012">
        <w:rPr>
          <w:rFonts w:asciiTheme="minorHAnsi" w:hAnsiTheme="minorHAnsi" w:cstheme="minorHAnsi"/>
          <w:i/>
          <w:sz w:val="20"/>
          <w:szCs w:val="20"/>
        </w:rPr>
        <w:t xml:space="preserve">you make </w:t>
      </w:r>
      <w:r w:rsidR="00964863" w:rsidRPr="00730012">
        <w:rPr>
          <w:rFonts w:asciiTheme="minorHAnsi" w:hAnsiTheme="minorHAnsi" w:cstheme="minorHAnsi"/>
          <w:i/>
          <w:sz w:val="20"/>
          <w:szCs w:val="20"/>
        </w:rPr>
        <w:t>the contribution</w:t>
      </w:r>
      <w:r w:rsidRPr="00730012">
        <w:rPr>
          <w:rFonts w:asciiTheme="minorHAnsi" w:hAnsiTheme="minorHAnsi" w:cstheme="minorHAnsi"/>
          <w:i/>
          <w:sz w:val="20"/>
          <w:szCs w:val="20"/>
        </w:rPr>
        <w:t>s</w:t>
      </w:r>
      <w:r w:rsidR="00964863" w:rsidRPr="00730012">
        <w:rPr>
          <w:rFonts w:asciiTheme="minorHAnsi" w:hAnsiTheme="minorHAnsi" w:cstheme="minorHAnsi"/>
          <w:i/>
          <w:sz w:val="20"/>
          <w:szCs w:val="20"/>
        </w:rPr>
        <w:t xml:space="preserve"> and </w:t>
      </w:r>
      <w:r w:rsidR="00206FA8" w:rsidRPr="00730012">
        <w:rPr>
          <w:rFonts w:asciiTheme="minorHAnsi" w:hAnsiTheme="minorHAnsi" w:cstheme="minorHAnsi"/>
          <w:i/>
          <w:sz w:val="20"/>
          <w:szCs w:val="20"/>
        </w:rPr>
        <w:t xml:space="preserve">spread </w:t>
      </w:r>
      <w:r w:rsidR="00964863" w:rsidRPr="00730012">
        <w:rPr>
          <w:rFonts w:asciiTheme="minorHAnsi" w:hAnsiTheme="minorHAnsi" w:cstheme="minorHAnsi"/>
          <w:i/>
          <w:sz w:val="20"/>
          <w:szCs w:val="20"/>
        </w:rPr>
        <w:t xml:space="preserve">distributions to charities over several years. </w:t>
      </w:r>
    </w:p>
    <w:p w:rsidR="00A37C29" w:rsidRPr="00730012" w:rsidRDefault="00A37C29" w:rsidP="008620DC">
      <w:pPr>
        <w:rPr>
          <w:rFonts w:asciiTheme="minorHAnsi" w:hAnsiTheme="minorHAnsi" w:cstheme="minorHAnsi"/>
          <w:i/>
          <w:sz w:val="20"/>
          <w:szCs w:val="20"/>
        </w:rPr>
      </w:pPr>
    </w:p>
    <w:p w:rsidR="003E2717" w:rsidRPr="00730012" w:rsidRDefault="00856ED5" w:rsidP="008620DC">
      <w:pPr>
        <w:rPr>
          <w:rFonts w:asciiTheme="minorHAnsi" w:hAnsiTheme="minorHAnsi" w:cstheme="minorHAnsi"/>
          <w:i/>
          <w:sz w:val="20"/>
          <w:szCs w:val="20"/>
        </w:rPr>
      </w:pPr>
      <w:r w:rsidRPr="00730012">
        <w:rPr>
          <w:rFonts w:asciiTheme="minorHAnsi" w:hAnsiTheme="minorHAnsi" w:cstheme="minorHAnsi"/>
          <w:i/>
          <w:sz w:val="20"/>
          <w:szCs w:val="20"/>
        </w:rPr>
        <w:t>Action Item</w:t>
      </w:r>
      <w:r w:rsidR="008305DD" w:rsidRPr="00730012">
        <w:rPr>
          <w:rFonts w:asciiTheme="minorHAnsi" w:hAnsiTheme="minorHAnsi" w:cstheme="minorHAnsi"/>
          <w:i/>
          <w:sz w:val="20"/>
          <w:szCs w:val="20"/>
        </w:rPr>
        <w:t xml:space="preserve">: </w:t>
      </w:r>
      <w:r w:rsidR="00206FA8" w:rsidRPr="00730012">
        <w:rPr>
          <w:rFonts w:asciiTheme="minorHAnsi" w:hAnsiTheme="minorHAnsi" w:cstheme="minorHAnsi"/>
          <w:i/>
          <w:sz w:val="20"/>
          <w:szCs w:val="20"/>
          <w:u w:val="single"/>
        </w:rPr>
        <w:t xml:space="preserve">Shift some of your tax burden </w:t>
      </w:r>
      <w:r w:rsidR="008305DD" w:rsidRPr="00730012">
        <w:rPr>
          <w:rFonts w:asciiTheme="minorHAnsi" w:hAnsiTheme="minorHAnsi" w:cstheme="minorHAnsi"/>
          <w:i/>
          <w:sz w:val="20"/>
          <w:szCs w:val="20"/>
        </w:rPr>
        <w:t xml:space="preserve">to a future year. </w:t>
      </w:r>
      <w:r w:rsidR="00206FA8" w:rsidRPr="00730012">
        <w:rPr>
          <w:rFonts w:asciiTheme="minorHAnsi" w:hAnsiTheme="minorHAnsi" w:cstheme="minorHAnsi"/>
          <w:i/>
          <w:sz w:val="20"/>
          <w:szCs w:val="20"/>
        </w:rPr>
        <w:t>Tried and true strategies for lowering your tax bill include d</w:t>
      </w:r>
      <w:r w:rsidR="008305DD" w:rsidRPr="00730012">
        <w:rPr>
          <w:rFonts w:asciiTheme="minorHAnsi" w:hAnsiTheme="minorHAnsi" w:cstheme="minorHAnsi"/>
          <w:i/>
          <w:sz w:val="20"/>
          <w:szCs w:val="20"/>
        </w:rPr>
        <w:t xml:space="preserve">eferring receipt of a bonus payment to </w:t>
      </w:r>
      <w:r w:rsidR="00CA4C45" w:rsidRPr="00730012">
        <w:rPr>
          <w:rFonts w:asciiTheme="minorHAnsi" w:hAnsiTheme="minorHAnsi" w:cstheme="minorHAnsi"/>
          <w:i/>
          <w:sz w:val="20"/>
          <w:szCs w:val="20"/>
        </w:rPr>
        <w:t>2019</w:t>
      </w:r>
      <w:r w:rsidR="008305DD" w:rsidRPr="00730012">
        <w:rPr>
          <w:rFonts w:asciiTheme="minorHAnsi" w:hAnsiTheme="minorHAnsi" w:cstheme="minorHAnsi"/>
          <w:i/>
          <w:sz w:val="20"/>
          <w:szCs w:val="20"/>
        </w:rPr>
        <w:t xml:space="preserve">, accelerating </w:t>
      </w:r>
      <w:r w:rsidR="00CA4C45" w:rsidRPr="00730012">
        <w:rPr>
          <w:rFonts w:asciiTheme="minorHAnsi" w:hAnsiTheme="minorHAnsi" w:cstheme="minorHAnsi"/>
          <w:i/>
          <w:sz w:val="20"/>
          <w:szCs w:val="20"/>
        </w:rPr>
        <w:t xml:space="preserve">remaining </w:t>
      </w:r>
      <w:r w:rsidR="008305DD" w:rsidRPr="00730012">
        <w:rPr>
          <w:rFonts w:asciiTheme="minorHAnsi" w:hAnsiTheme="minorHAnsi" w:cstheme="minorHAnsi"/>
          <w:i/>
          <w:sz w:val="20"/>
          <w:szCs w:val="20"/>
        </w:rPr>
        <w:t xml:space="preserve">deductions into </w:t>
      </w:r>
      <w:r w:rsidR="005506A9" w:rsidRPr="00730012">
        <w:rPr>
          <w:rFonts w:asciiTheme="minorHAnsi" w:hAnsiTheme="minorHAnsi" w:cstheme="minorHAnsi"/>
          <w:i/>
          <w:sz w:val="20"/>
          <w:szCs w:val="20"/>
        </w:rPr>
        <w:t xml:space="preserve">this year </w:t>
      </w:r>
      <w:r w:rsidR="008305DD" w:rsidRPr="00730012">
        <w:rPr>
          <w:rFonts w:asciiTheme="minorHAnsi" w:hAnsiTheme="minorHAnsi" w:cstheme="minorHAnsi"/>
          <w:i/>
          <w:sz w:val="20"/>
          <w:szCs w:val="20"/>
        </w:rPr>
        <w:t>by prepaying a deductible expense, or making larger charitable gifts</w:t>
      </w:r>
      <w:r w:rsidR="00206FA8" w:rsidRPr="00730012">
        <w:rPr>
          <w:rFonts w:asciiTheme="minorHAnsi" w:hAnsiTheme="minorHAnsi" w:cstheme="minorHAnsi"/>
          <w:i/>
          <w:sz w:val="20"/>
          <w:szCs w:val="20"/>
        </w:rPr>
        <w:t>.</w:t>
      </w:r>
      <w:r w:rsidR="008305DD" w:rsidRPr="00730012">
        <w:rPr>
          <w:rFonts w:asciiTheme="minorHAnsi" w:hAnsiTheme="minorHAnsi" w:cstheme="minorHAnsi"/>
          <w:i/>
          <w:sz w:val="20"/>
          <w:szCs w:val="20"/>
        </w:rPr>
        <w:t xml:space="preserve"> </w:t>
      </w:r>
      <w:r w:rsidR="00206FA8" w:rsidRPr="00730012">
        <w:rPr>
          <w:rFonts w:asciiTheme="minorHAnsi" w:hAnsiTheme="minorHAnsi" w:cstheme="minorHAnsi"/>
          <w:i/>
          <w:sz w:val="20"/>
          <w:szCs w:val="20"/>
        </w:rPr>
        <w:t>Put</w:t>
      </w:r>
      <w:r w:rsidR="008305DD" w:rsidRPr="00730012">
        <w:rPr>
          <w:rFonts w:asciiTheme="minorHAnsi" w:hAnsiTheme="minorHAnsi" w:cstheme="minorHAnsi"/>
          <w:i/>
          <w:sz w:val="20"/>
          <w:szCs w:val="20"/>
        </w:rPr>
        <w:t xml:space="preserve"> those saved tax dollars in your pocket rather than the government’s. </w:t>
      </w:r>
    </w:p>
    <w:p w:rsidR="00730012" w:rsidRDefault="00730012" w:rsidP="008620DC">
      <w:pPr>
        <w:pStyle w:val="NormalWeb"/>
        <w:rPr>
          <w:rFonts w:asciiTheme="minorHAnsi" w:hAnsiTheme="minorHAnsi" w:cstheme="minorHAnsi"/>
          <w:b/>
          <w:bCs/>
          <w:color w:val="090909"/>
          <w:sz w:val="20"/>
          <w:szCs w:val="20"/>
        </w:rPr>
      </w:pPr>
    </w:p>
    <w:p w:rsidR="00730012" w:rsidRDefault="00730012" w:rsidP="008620DC">
      <w:pPr>
        <w:pStyle w:val="NormalWeb"/>
        <w:rPr>
          <w:rFonts w:asciiTheme="minorHAnsi" w:hAnsiTheme="minorHAnsi" w:cstheme="minorHAnsi"/>
          <w:b/>
          <w:bCs/>
          <w:color w:val="090909"/>
          <w:sz w:val="20"/>
          <w:szCs w:val="20"/>
        </w:rPr>
      </w:pPr>
    </w:p>
    <w:p w:rsidR="000A3949" w:rsidRDefault="000A3949" w:rsidP="008620DC">
      <w:pPr>
        <w:pStyle w:val="NormalWeb"/>
        <w:rPr>
          <w:rFonts w:asciiTheme="minorHAnsi" w:hAnsiTheme="minorHAnsi" w:cstheme="minorHAnsi"/>
          <w:b/>
          <w:bCs/>
          <w:color w:val="090909"/>
          <w:sz w:val="20"/>
          <w:szCs w:val="20"/>
        </w:rPr>
      </w:pPr>
      <w:r>
        <w:rPr>
          <w:noProof/>
        </w:rPr>
        <w:drawing>
          <wp:inline distT="0" distB="0" distL="0" distR="0" wp14:anchorId="65F29526" wp14:editId="2650C48C">
            <wp:extent cx="504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3E2717" w:rsidRPr="00730012" w:rsidRDefault="003E2717" w:rsidP="008620DC">
      <w:pPr>
        <w:pStyle w:val="NormalWeb"/>
        <w:rPr>
          <w:rFonts w:asciiTheme="minorHAnsi" w:hAnsiTheme="minorHAnsi" w:cstheme="minorHAnsi"/>
          <w:color w:val="090909"/>
          <w:sz w:val="20"/>
          <w:szCs w:val="20"/>
        </w:rPr>
      </w:pPr>
      <w:r w:rsidRPr="00730012">
        <w:rPr>
          <w:rFonts w:asciiTheme="minorHAnsi" w:hAnsiTheme="minorHAnsi" w:cstheme="minorHAnsi"/>
          <w:b/>
          <w:bCs/>
          <w:color w:val="090909"/>
          <w:sz w:val="20"/>
          <w:szCs w:val="20"/>
        </w:rPr>
        <w:t xml:space="preserve">Investment Assets: </w:t>
      </w:r>
      <w:r w:rsidR="002D54A6" w:rsidRPr="00730012">
        <w:rPr>
          <w:rFonts w:asciiTheme="minorHAnsi" w:hAnsiTheme="minorHAnsi" w:cstheme="minorHAnsi"/>
          <w:color w:val="090909"/>
          <w:sz w:val="20"/>
          <w:szCs w:val="20"/>
        </w:rPr>
        <w:t xml:space="preserve">Because </w:t>
      </w:r>
      <w:r w:rsidR="00964863" w:rsidRPr="00730012">
        <w:rPr>
          <w:rFonts w:asciiTheme="minorHAnsi" w:hAnsiTheme="minorHAnsi" w:cstheme="minorHAnsi"/>
          <w:color w:val="090909"/>
          <w:sz w:val="20"/>
          <w:szCs w:val="20"/>
        </w:rPr>
        <w:t xml:space="preserve">2018 </w:t>
      </w:r>
      <w:r w:rsidR="002D54A6" w:rsidRPr="00730012">
        <w:rPr>
          <w:rFonts w:asciiTheme="minorHAnsi" w:hAnsiTheme="minorHAnsi" w:cstheme="minorHAnsi"/>
          <w:color w:val="090909"/>
          <w:sz w:val="20"/>
          <w:szCs w:val="20"/>
        </w:rPr>
        <w:t xml:space="preserve">continues </w:t>
      </w:r>
      <w:r w:rsidR="00964863" w:rsidRPr="00730012">
        <w:rPr>
          <w:rFonts w:asciiTheme="minorHAnsi" w:hAnsiTheme="minorHAnsi" w:cstheme="minorHAnsi"/>
          <w:color w:val="090909"/>
          <w:sz w:val="20"/>
          <w:szCs w:val="20"/>
        </w:rPr>
        <w:t xml:space="preserve">to be a good year in the stock market, </w:t>
      </w:r>
      <w:r w:rsidR="005506A9" w:rsidRPr="00730012">
        <w:rPr>
          <w:rFonts w:asciiTheme="minorHAnsi" w:hAnsiTheme="minorHAnsi" w:cstheme="minorHAnsi"/>
          <w:color w:val="090909"/>
          <w:sz w:val="20"/>
          <w:szCs w:val="20"/>
        </w:rPr>
        <w:t>year-end is an opportune time</w:t>
      </w:r>
      <w:r w:rsidRPr="00730012">
        <w:rPr>
          <w:rFonts w:asciiTheme="minorHAnsi" w:hAnsiTheme="minorHAnsi" w:cstheme="minorHAnsi"/>
          <w:color w:val="090909"/>
          <w:sz w:val="20"/>
          <w:szCs w:val="20"/>
        </w:rPr>
        <w:t xml:space="preserve"> </w:t>
      </w:r>
      <w:r w:rsidR="002055A7" w:rsidRPr="00730012">
        <w:rPr>
          <w:rFonts w:asciiTheme="minorHAnsi" w:hAnsiTheme="minorHAnsi" w:cstheme="minorHAnsi"/>
          <w:color w:val="090909"/>
          <w:sz w:val="20"/>
          <w:szCs w:val="20"/>
        </w:rPr>
        <w:t xml:space="preserve">to </w:t>
      </w:r>
      <w:r w:rsidRPr="00730012">
        <w:rPr>
          <w:rFonts w:asciiTheme="minorHAnsi" w:hAnsiTheme="minorHAnsi" w:cstheme="minorHAnsi"/>
          <w:color w:val="090909"/>
          <w:sz w:val="20"/>
          <w:szCs w:val="20"/>
        </w:rPr>
        <w:t xml:space="preserve">review your investment portfolio and consider timing the recognition of capital gains and losses for assets held long-term </w:t>
      </w:r>
      <w:r w:rsidR="00856ED5" w:rsidRPr="00730012">
        <w:rPr>
          <w:rFonts w:asciiTheme="minorHAnsi" w:hAnsiTheme="minorHAnsi" w:cstheme="minorHAnsi"/>
          <w:color w:val="090909"/>
          <w:sz w:val="20"/>
          <w:szCs w:val="20"/>
        </w:rPr>
        <w:t xml:space="preserve">- </w:t>
      </w:r>
      <w:r w:rsidRPr="00730012">
        <w:rPr>
          <w:rFonts w:asciiTheme="minorHAnsi" w:hAnsiTheme="minorHAnsi" w:cstheme="minorHAnsi"/>
          <w:color w:val="090909"/>
          <w:sz w:val="20"/>
          <w:szCs w:val="20"/>
        </w:rPr>
        <w:t>more than one year</w:t>
      </w:r>
      <w:r w:rsidR="00856ED5" w:rsidRPr="00730012">
        <w:rPr>
          <w:rFonts w:asciiTheme="minorHAnsi" w:hAnsiTheme="minorHAnsi" w:cstheme="minorHAnsi"/>
          <w:color w:val="090909"/>
          <w:sz w:val="20"/>
          <w:szCs w:val="20"/>
        </w:rPr>
        <w:t xml:space="preserve"> - </w:t>
      </w:r>
      <w:r w:rsidRPr="00730012">
        <w:rPr>
          <w:rFonts w:asciiTheme="minorHAnsi" w:hAnsiTheme="minorHAnsi" w:cstheme="minorHAnsi"/>
          <w:color w:val="090909"/>
          <w:sz w:val="20"/>
          <w:szCs w:val="20"/>
        </w:rPr>
        <w:t>and short-</w:t>
      </w:r>
      <w:r w:rsidR="002055A7" w:rsidRPr="00730012">
        <w:rPr>
          <w:rFonts w:asciiTheme="minorHAnsi" w:hAnsiTheme="minorHAnsi" w:cstheme="minorHAnsi"/>
          <w:color w:val="090909"/>
          <w:sz w:val="20"/>
          <w:szCs w:val="20"/>
        </w:rPr>
        <w:t>term.</w:t>
      </w:r>
      <w:r w:rsidRPr="00730012">
        <w:rPr>
          <w:rFonts w:asciiTheme="minorHAnsi" w:hAnsiTheme="minorHAnsi" w:cstheme="minorHAnsi"/>
          <w:color w:val="090909"/>
          <w:sz w:val="20"/>
          <w:szCs w:val="20"/>
        </w:rPr>
        <w:t xml:space="preserve"> </w:t>
      </w:r>
      <w:r w:rsidR="002D54A6" w:rsidRPr="00730012">
        <w:rPr>
          <w:rFonts w:asciiTheme="minorHAnsi" w:hAnsiTheme="minorHAnsi" w:cstheme="minorHAnsi"/>
          <w:color w:val="090909"/>
          <w:sz w:val="20"/>
          <w:szCs w:val="20"/>
        </w:rPr>
        <w:t>The top income tax rate on long-term capital gains remains at 20 percent</w:t>
      </w:r>
      <w:r w:rsidR="00856ED5" w:rsidRPr="00730012">
        <w:rPr>
          <w:rFonts w:asciiTheme="minorHAnsi" w:hAnsiTheme="minorHAnsi" w:cstheme="minorHAnsi"/>
          <w:color w:val="090909"/>
          <w:sz w:val="20"/>
          <w:szCs w:val="20"/>
        </w:rPr>
        <w:t>.</w:t>
      </w:r>
      <w:r w:rsidR="008620DC" w:rsidRPr="00730012">
        <w:rPr>
          <w:rFonts w:asciiTheme="minorHAnsi" w:hAnsiTheme="minorHAnsi" w:cstheme="minorHAnsi"/>
          <w:color w:val="090909"/>
          <w:sz w:val="20"/>
          <w:szCs w:val="20"/>
        </w:rPr>
        <w:t xml:space="preserve"> (A</w:t>
      </w:r>
      <w:r w:rsidR="002D54A6" w:rsidRPr="00730012">
        <w:rPr>
          <w:rFonts w:asciiTheme="minorHAnsi" w:hAnsiTheme="minorHAnsi" w:cstheme="minorHAnsi"/>
          <w:color w:val="090909"/>
          <w:sz w:val="20"/>
          <w:szCs w:val="20"/>
        </w:rPr>
        <w:t xml:space="preserve"> 3.8 percent tax on net investment income could</w:t>
      </w:r>
      <w:r w:rsidR="00856ED5" w:rsidRPr="00730012">
        <w:rPr>
          <w:rFonts w:asciiTheme="minorHAnsi" w:hAnsiTheme="minorHAnsi" w:cstheme="minorHAnsi"/>
          <w:color w:val="090909"/>
          <w:sz w:val="20"/>
          <w:szCs w:val="20"/>
        </w:rPr>
        <w:t xml:space="preserve"> also</w:t>
      </w:r>
      <w:r w:rsidR="002D54A6" w:rsidRPr="00730012">
        <w:rPr>
          <w:rFonts w:asciiTheme="minorHAnsi" w:hAnsiTheme="minorHAnsi" w:cstheme="minorHAnsi"/>
          <w:color w:val="090909"/>
          <w:sz w:val="20"/>
          <w:szCs w:val="20"/>
        </w:rPr>
        <w:t xml:space="preserve"> apply)</w:t>
      </w:r>
      <w:r w:rsidR="002055A7" w:rsidRPr="00730012">
        <w:rPr>
          <w:rFonts w:asciiTheme="minorHAnsi" w:hAnsiTheme="minorHAnsi" w:cstheme="minorHAnsi"/>
          <w:color w:val="090909"/>
          <w:sz w:val="20"/>
          <w:szCs w:val="20"/>
        </w:rPr>
        <w:t xml:space="preserve">. </w:t>
      </w:r>
      <w:r w:rsidR="005506A9" w:rsidRPr="00730012">
        <w:rPr>
          <w:rFonts w:asciiTheme="minorHAnsi" w:hAnsiTheme="minorHAnsi" w:cstheme="minorHAnsi"/>
          <w:color w:val="090909"/>
          <w:sz w:val="20"/>
          <w:szCs w:val="20"/>
        </w:rPr>
        <w:t xml:space="preserve"> </w:t>
      </w:r>
      <w:r w:rsidRPr="00730012">
        <w:rPr>
          <w:rFonts w:asciiTheme="minorHAnsi" w:hAnsiTheme="minorHAnsi" w:cstheme="minorHAnsi"/>
          <w:color w:val="090909"/>
          <w:sz w:val="20"/>
          <w:szCs w:val="20"/>
        </w:rPr>
        <w:t xml:space="preserve">Part of </w:t>
      </w:r>
      <w:r w:rsidR="002055A7" w:rsidRPr="00730012">
        <w:rPr>
          <w:rFonts w:asciiTheme="minorHAnsi" w:hAnsiTheme="minorHAnsi" w:cstheme="minorHAnsi"/>
          <w:color w:val="090909"/>
          <w:sz w:val="20"/>
          <w:szCs w:val="20"/>
        </w:rPr>
        <w:t xml:space="preserve">your capital asset </w:t>
      </w:r>
      <w:r w:rsidRPr="00730012">
        <w:rPr>
          <w:rFonts w:asciiTheme="minorHAnsi" w:hAnsiTheme="minorHAnsi" w:cstheme="minorHAnsi"/>
          <w:color w:val="090909"/>
          <w:sz w:val="20"/>
          <w:szCs w:val="20"/>
        </w:rPr>
        <w:t xml:space="preserve">review could be consideration of a gift </w:t>
      </w:r>
      <w:r w:rsidR="00922FB9" w:rsidRPr="00730012">
        <w:rPr>
          <w:rFonts w:asciiTheme="minorHAnsi" w:hAnsiTheme="minorHAnsi" w:cstheme="minorHAnsi"/>
          <w:color w:val="090909"/>
          <w:sz w:val="20"/>
          <w:szCs w:val="20"/>
        </w:rPr>
        <w:t xml:space="preserve">of </w:t>
      </w:r>
      <w:r w:rsidRPr="00730012">
        <w:rPr>
          <w:rFonts w:asciiTheme="minorHAnsi" w:hAnsiTheme="minorHAnsi" w:cstheme="minorHAnsi"/>
          <w:color w:val="090909"/>
          <w:sz w:val="20"/>
          <w:szCs w:val="20"/>
        </w:rPr>
        <w:t xml:space="preserve">appreciated securities </w:t>
      </w:r>
      <w:r w:rsidR="002055A7" w:rsidRPr="00730012">
        <w:rPr>
          <w:rFonts w:asciiTheme="minorHAnsi" w:hAnsiTheme="minorHAnsi" w:cstheme="minorHAnsi"/>
          <w:color w:val="090909"/>
          <w:sz w:val="20"/>
          <w:szCs w:val="20"/>
        </w:rPr>
        <w:t xml:space="preserve">to charities. </w:t>
      </w:r>
      <w:r w:rsidR="00856ED5" w:rsidRPr="00730012">
        <w:rPr>
          <w:rFonts w:asciiTheme="minorHAnsi" w:hAnsiTheme="minorHAnsi" w:cstheme="minorHAnsi"/>
          <w:color w:val="090909"/>
          <w:sz w:val="20"/>
          <w:szCs w:val="20"/>
        </w:rPr>
        <w:t>Y</w:t>
      </w:r>
      <w:r w:rsidR="002055A7" w:rsidRPr="00730012">
        <w:rPr>
          <w:rFonts w:asciiTheme="minorHAnsi" w:hAnsiTheme="minorHAnsi" w:cstheme="minorHAnsi"/>
          <w:color w:val="090909"/>
          <w:sz w:val="20"/>
          <w:szCs w:val="20"/>
        </w:rPr>
        <w:t xml:space="preserve">ou </w:t>
      </w:r>
      <w:r w:rsidRPr="00730012">
        <w:rPr>
          <w:rFonts w:asciiTheme="minorHAnsi" w:hAnsiTheme="minorHAnsi" w:cstheme="minorHAnsi"/>
          <w:color w:val="090909"/>
          <w:sz w:val="20"/>
          <w:szCs w:val="20"/>
        </w:rPr>
        <w:t xml:space="preserve">can avoid paying any capital gains tax on the value of securities transferred to the </w:t>
      </w:r>
      <w:r w:rsidR="00856ED5" w:rsidRPr="00730012">
        <w:rPr>
          <w:rFonts w:asciiTheme="minorHAnsi" w:hAnsiTheme="minorHAnsi" w:cstheme="minorHAnsi"/>
          <w:color w:val="090909"/>
          <w:sz w:val="20"/>
          <w:szCs w:val="20"/>
        </w:rPr>
        <w:t>Foundation,</w:t>
      </w:r>
      <w:r w:rsidRPr="00730012">
        <w:rPr>
          <w:rFonts w:asciiTheme="minorHAnsi" w:hAnsiTheme="minorHAnsi" w:cstheme="minorHAnsi"/>
          <w:color w:val="090909"/>
          <w:sz w:val="20"/>
          <w:szCs w:val="20"/>
        </w:rPr>
        <w:t xml:space="preserve"> and</w:t>
      </w:r>
      <w:r w:rsidR="00856ED5" w:rsidRPr="00730012">
        <w:rPr>
          <w:rFonts w:asciiTheme="minorHAnsi" w:hAnsiTheme="minorHAnsi" w:cstheme="minorHAnsi"/>
          <w:color w:val="090909"/>
          <w:sz w:val="20"/>
          <w:szCs w:val="20"/>
        </w:rPr>
        <w:t xml:space="preserve"> you</w:t>
      </w:r>
      <w:r w:rsidRPr="00730012">
        <w:rPr>
          <w:rFonts w:asciiTheme="minorHAnsi" w:hAnsiTheme="minorHAnsi" w:cstheme="minorHAnsi"/>
          <w:color w:val="090909"/>
          <w:sz w:val="20"/>
          <w:szCs w:val="20"/>
        </w:rPr>
        <w:t xml:space="preserve"> may be able to receive a charitable contribution deduction for the </w:t>
      </w:r>
      <w:r w:rsidR="00F56838" w:rsidRPr="00730012">
        <w:rPr>
          <w:rFonts w:asciiTheme="minorHAnsi" w:hAnsiTheme="minorHAnsi" w:cstheme="minorHAnsi"/>
          <w:color w:val="090909"/>
          <w:sz w:val="20"/>
          <w:szCs w:val="20"/>
        </w:rPr>
        <w:t xml:space="preserve">full </w:t>
      </w:r>
      <w:r w:rsidRPr="00730012">
        <w:rPr>
          <w:rFonts w:asciiTheme="minorHAnsi" w:hAnsiTheme="minorHAnsi" w:cstheme="minorHAnsi"/>
          <w:color w:val="090909"/>
          <w:sz w:val="20"/>
          <w:szCs w:val="20"/>
        </w:rPr>
        <w:t xml:space="preserve">fair market value of the securities at the time of the gift. </w:t>
      </w:r>
    </w:p>
    <w:p w:rsidR="003E2717" w:rsidRPr="00730012" w:rsidRDefault="00856ED5" w:rsidP="008620DC">
      <w:pPr>
        <w:pStyle w:val="NormalWeb"/>
        <w:rPr>
          <w:rFonts w:asciiTheme="minorHAnsi" w:hAnsiTheme="minorHAnsi" w:cstheme="minorHAnsi"/>
          <w:i/>
          <w:color w:val="090909"/>
          <w:sz w:val="20"/>
          <w:szCs w:val="20"/>
        </w:rPr>
      </w:pPr>
      <w:r w:rsidRPr="00730012">
        <w:rPr>
          <w:rFonts w:asciiTheme="minorHAnsi" w:hAnsiTheme="minorHAnsi" w:cstheme="minorHAnsi"/>
          <w:i/>
          <w:color w:val="090909"/>
          <w:sz w:val="20"/>
          <w:szCs w:val="20"/>
        </w:rPr>
        <w:t>Action Item</w:t>
      </w:r>
      <w:r w:rsidR="003E2717" w:rsidRPr="00730012">
        <w:rPr>
          <w:rFonts w:asciiTheme="minorHAnsi" w:hAnsiTheme="minorHAnsi" w:cstheme="minorHAnsi"/>
          <w:i/>
          <w:color w:val="090909"/>
          <w:sz w:val="20"/>
          <w:szCs w:val="20"/>
        </w:rPr>
        <w:t xml:space="preserve">: </w:t>
      </w:r>
      <w:r w:rsidRPr="00730012">
        <w:rPr>
          <w:rFonts w:asciiTheme="minorHAnsi" w:hAnsiTheme="minorHAnsi" w:cstheme="minorHAnsi"/>
          <w:i/>
          <w:color w:val="090909"/>
          <w:sz w:val="20"/>
          <w:szCs w:val="20"/>
        </w:rPr>
        <w:t>Give</w:t>
      </w:r>
      <w:r w:rsidR="003E2717" w:rsidRPr="00730012">
        <w:rPr>
          <w:rFonts w:asciiTheme="minorHAnsi" w:hAnsiTheme="minorHAnsi" w:cstheme="minorHAnsi"/>
          <w:i/>
          <w:color w:val="090909"/>
          <w:sz w:val="20"/>
          <w:szCs w:val="20"/>
        </w:rPr>
        <w:t xml:space="preserve"> appreciated assets</w:t>
      </w:r>
      <w:r w:rsidRPr="00730012">
        <w:rPr>
          <w:rFonts w:asciiTheme="minorHAnsi" w:hAnsiTheme="minorHAnsi" w:cstheme="minorHAnsi"/>
          <w:i/>
          <w:color w:val="090909"/>
          <w:sz w:val="20"/>
          <w:szCs w:val="20"/>
        </w:rPr>
        <w:t>.  They</w:t>
      </w:r>
      <w:r w:rsidR="003E2717" w:rsidRPr="00730012">
        <w:rPr>
          <w:rFonts w:asciiTheme="minorHAnsi" w:hAnsiTheme="minorHAnsi" w:cstheme="minorHAnsi"/>
          <w:i/>
          <w:color w:val="090909"/>
          <w:sz w:val="20"/>
          <w:szCs w:val="20"/>
        </w:rPr>
        <w:t xml:space="preserve"> are fully deductible up to 30 percent of adjusted gross income</w:t>
      </w:r>
      <w:r w:rsidR="00206FA8" w:rsidRPr="00730012">
        <w:rPr>
          <w:rFonts w:asciiTheme="minorHAnsi" w:hAnsiTheme="minorHAnsi" w:cstheme="minorHAnsi"/>
          <w:i/>
          <w:color w:val="090909"/>
          <w:sz w:val="20"/>
          <w:szCs w:val="20"/>
        </w:rPr>
        <w:t xml:space="preserve"> and</w:t>
      </w:r>
      <w:r w:rsidR="003E2717" w:rsidRPr="00730012">
        <w:rPr>
          <w:rFonts w:asciiTheme="minorHAnsi" w:hAnsiTheme="minorHAnsi" w:cstheme="minorHAnsi"/>
          <w:i/>
          <w:color w:val="090909"/>
          <w:sz w:val="20"/>
          <w:szCs w:val="20"/>
        </w:rPr>
        <w:t xml:space="preserve"> </w:t>
      </w:r>
      <w:r w:rsidR="00FB5396" w:rsidRPr="00730012">
        <w:rPr>
          <w:rFonts w:asciiTheme="minorHAnsi" w:hAnsiTheme="minorHAnsi" w:cstheme="minorHAnsi"/>
          <w:i/>
          <w:color w:val="090909"/>
          <w:sz w:val="20"/>
          <w:szCs w:val="20"/>
        </w:rPr>
        <w:t>a</w:t>
      </w:r>
      <w:r w:rsidR="003E2717" w:rsidRPr="00730012">
        <w:rPr>
          <w:rFonts w:asciiTheme="minorHAnsi" w:hAnsiTheme="minorHAnsi" w:cstheme="minorHAnsi"/>
          <w:i/>
          <w:color w:val="090909"/>
          <w:sz w:val="20"/>
          <w:szCs w:val="20"/>
        </w:rPr>
        <w:t>ny excess can generally be carried forward and be deductible for up to</w:t>
      </w:r>
      <w:r w:rsidRPr="00730012">
        <w:rPr>
          <w:rFonts w:asciiTheme="minorHAnsi" w:hAnsiTheme="minorHAnsi" w:cstheme="minorHAnsi"/>
          <w:i/>
          <w:color w:val="090909"/>
          <w:sz w:val="20"/>
          <w:szCs w:val="20"/>
        </w:rPr>
        <w:t xml:space="preserve"> an additional</w:t>
      </w:r>
      <w:r w:rsidR="003E2717" w:rsidRPr="00730012">
        <w:rPr>
          <w:rFonts w:asciiTheme="minorHAnsi" w:hAnsiTheme="minorHAnsi" w:cstheme="minorHAnsi"/>
          <w:i/>
          <w:color w:val="090909"/>
          <w:sz w:val="20"/>
          <w:szCs w:val="20"/>
        </w:rPr>
        <w:t xml:space="preserve"> five years. </w:t>
      </w:r>
    </w:p>
    <w:p w:rsidR="004F670E" w:rsidRPr="00730012" w:rsidRDefault="00206FA8" w:rsidP="008620DC">
      <w:pPr>
        <w:pStyle w:val="NormalWeb"/>
        <w:rPr>
          <w:rFonts w:asciiTheme="minorHAnsi" w:hAnsiTheme="minorHAnsi" w:cstheme="minorHAnsi"/>
          <w:i/>
          <w:color w:val="090909"/>
          <w:sz w:val="20"/>
          <w:szCs w:val="20"/>
        </w:rPr>
      </w:pPr>
      <w:r w:rsidRPr="00730012">
        <w:rPr>
          <w:rFonts w:asciiTheme="minorHAnsi" w:hAnsiTheme="minorHAnsi" w:cstheme="minorHAnsi"/>
          <w:i/>
          <w:color w:val="090909"/>
          <w:sz w:val="20"/>
          <w:szCs w:val="20"/>
        </w:rPr>
        <w:t>Action Item</w:t>
      </w:r>
      <w:r w:rsidR="003E2717" w:rsidRPr="00730012">
        <w:rPr>
          <w:rFonts w:asciiTheme="minorHAnsi" w:hAnsiTheme="minorHAnsi" w:cstheme="minorHAnsi"/>
          <w:i/>
          <w:color w:val="090909"/>
          <w:sz w:val="20"/>
          <w:szCs w:val="20"/>
        </w:rPr>
        <w:t xml:space="preserve">: </w:t>
      </w:r>
      <w:r w:rsidR="004F670E" w:rsidRPr="00730012">
        <w:rPr>
          <w:rFonts w:asciiTheme="minorHAnsi" w:hAnsiTheme="minorHAnsi" w:cstheme="minorHAnsi"/>
          <w:i/>
          <w:color w:val="090909"/>
          <w:sz w:val="20"/>
          <w:szCs w:val="20"/>
        </w:rPr>
        <w:t>Donat</w:t>
      </w:r>
      <w:r w:rsidRPr="00730012">
        <w:rPr>
          <w:rFonts w:asciiTheme="minorHAnsi" w:hAnsiTheme="minorHAnsi" w:cstheme="minorHAnsi"/>
          <w:i/>
          <w:color w:val="090909"/>
          <w:sz w:val="20"/>
          <w:szCs w:val="20"/>
        </w:rPr>
        <w:t>e</w:t>
      </w:r>
      <w:r w:rsidR="004F670E" w:rsidRPr="00730012">
        <w:rPr>
          <w:rFonts w:asciiTheme="minorHAnsi" w:hAnsiTheme="minorHAnsi" w:cstheme="minorHAnsi"/>
          <w:i/>
          <w:color w:val="090909"/>
          <w:sz w:val="20"/>
          <w:szCs w:val="20"/>
        </w:rPr>
        <w:t xml:space="preserve"> appreciated </w:t>
      </w:r>
      <w:r w:rsidR="002055A7" w:rsidRPr="00730012">
        <w:rPr>
          <w:rFonts w:asciiTheme="minorHAnsi" w:hAnsiTheme="minorHAnsi" w:cstheme="minorHAnsi"/>
          <w:i/>
          <w:color w:val="090909"/>
          <w:sz w:val="20"/>
          <w:szCs w:val="20"/>
        </w:rPr>
        <w:t>stoc</w:t>
      </w:r>
      <w:r w:rsidR="008620DC" w:rsidRPr="00730012">
        <w:rPr>
          <w:rFonts w:asciiTheme="minorHAnsi" w:hAnsiTheme="minorHAnsi" w:cstheme="minorHAnsi"/>
          <w:i/>
          <w:color w:val="090909"/>
          <w:sz w:val="20"/>
          <w:szCs w:val="20"/>
        </w:rPr>
        <w:t xml:space="preserve">k </w:t>
      </w:r>
      <w:r w:rsidR="00856ED5" w:rsidRPr="00730012">
        <w:rPr>
          <w:rFonts w:asciiTheme="minorHAnsi" w:hAnsiTheme="minorHAnsi" w:cstheme="minorHAnsi"/>
          <w:i/>
          <w:color w:val="090909"/>
          <w:sz w:val="20"/>
          <w:szCs w:val="20"/>
        </w:rPr>
        <w:t>to establish a DAF or add to</w:t>
      </w:r>
      <w:r w:rsidR="004F670E" w:rsidRPr="00730012">
        <w:rPr>
          <w:rFonts w:asciiTheme="minorHAnsi" w:hAnsiTheme="minorHAnsi" w:cstheme="minorHAnsi"/>
          <w:i/>
          <w:color w:val="090909"/>
          <w:sz w:val="20"/>
          <w:szCs w:val="20"/>
        </w:rPr>
        <w:t xml:space="preserve"> a</w:t>
      </w:r>
      <w:r w:rsidR="00856ED5" w:rsidRPr="00730012">
        <w:rPr>
          <w:rFonts w:asciiTheme="minorHAnsi" w:hAnsiTheme="minorHAnsi" w:cstheme="minorHAnsi"/>
          <w:i/>
          <w:color w:val="090909"/>
          <w:sz w:val="20"/>
          <w:szCs w:val="20"/>
        </w:rPr>
        <w:t>n existing</w:t>
      </w:r>
      <w:r w:rsidR="004F670E" w:rsidRPr="00730012">
        <w:rPr>
          <w:rFonts w:asciiTheme="minorHAnsi" w:hAnsiTheme="minorHAnsi" w:cstheme="minorHAnsi"/>
          <w:i/>
          <w:color w:val="090909"/>
          <w:sz w:val="20"/>
          <w:szCs w:val="20"/>
        </w:rPr>
        <w:t xml:space="preserve"> </w:t>
      </w:r>
      <w:r w:rsidR="00964863" w:rsidRPr="00730012">
        <w:rPr>
          <w:rFonts w:asciiTheme="minorHAnsi" w:hAnsiTheme="minorHAnsi" w:cstheme="minorHAnsi"/>
          <w:i/>
          <w:color w:val="090909"/>
          <w:sz w:val="20"/>
          <w:szCs w:val="20"/>
        </w:rPr>
        <w:t>DAF</w:t>
      </w:r>
      <w:r w:rsidR="004F670E" w:rsidRPr="00730012">
        <w:rPr>
          <w:rFonts w:asciiTheme="minorHAnsi" w:hAnsiTheme="minorHAnsi" w:cstheme="minorHAnsi"/>
          <w:i/>
          <w:color w:val="090909"/>
          <w:sz w:val="20"/>
          <w:szCs w:val="20"/>
        </w:rPr>
        <w:t xml:space="preserve"> at the </w:t>
      </w:r>
      <w:r w:rsidR="00856ED5" w:rsidRPr="00730012">
        <w:rPr>
          <w:rFonts w:asciiTheme="minorHAnsi" w:hAnsiTheme="minorHAnsi" w:cstheme="minorHAnsi"/>
          <w:i/>
          <w:color w:val="090909"/>
          <w:sz w:val="20"/>
          <w:szCs w:val="20"/>
        </w:rPr>
        <w:t>Foundation</w:t>
      </w:r>
      <w:r w:rsidR="008620DC" w:rsidRPr="00730012">
        <w:rPr>
          <w:rFonts w:asciiTheme="minorHAnsi" w:hAnsiTheme="minorHAnsi" w:cstheme="minorHAnsi"/>
          <w:i/>
          <w:color w:val="090909"/>
          <w:sz w:val="20"/>
          <w:szCs w:val="20"/>
        </w:rPr>
        <w:t xml:space="preserve">. </w:t>
      </w:r>
      <w:r w:rsidR="004F670E" w:rsidRPr="00730012">
        <w:rPr>
          <w:rFonts w:asciiTheme="minorHAnsi" w:hAnsiTheme="minorHAnsi" w:cstheme="minorHAnsi"/>
          <w:i/>
          <w:color w:val="090909"/>
          <w:sz w:val="20"/>
          <w:szCs w:val="20"/>
        </w:rPr>
        <w:t xml:space="preserve"> </w:t>
      </w:r>
      <w:r w:rsidR="00371713" w:rsidRPr="00730012">
        <w:rPr>
          <w:rFonts w:asciiTheme="minorHAnsi" w:hAnsiTheme="minorHAnsi" w:cstheme="minorHAnsi"/>
          <w:i/>
          <w:color w:val="090909"/>
          <w:sz w:val="20"/>
          <w:szCs w:val="20"/>
        </w:rPr>
        <w:t xml:space="preserve">It </w:t>
      </w:r>
      <w:r w:rsidR="004F670E" w:rsidRPr="00730012">
        <w:rPr>
          <w:rFonts w:asciiTheme="minorHAnsi" w:hAnsiTheme="minorHAnsi" w:cstheme="minorHAnsi"/>
          <w:i/>
          <w:color w:val="090909"/>
          <w:sz w:val="20"/>
          <w:szCs w:val="20"/>
        </w:rPr>
        <w:t>is an excellent way to maximize tax saving</w:t>
      </w:r>
      <w:r w:rsidR="00856ED5" w:rsidRPr="00730012">
        <w:rPr>
          <w:rFonts w:asciiTheme="minorHAnsi" w:hAnsiTheme="minorHAnsi" w:cstheme="minorHAnsi"/>
          <w:i/>
          <w:color w:val="090909"/>
          <w:sz w:val="20"/>
          <w:szCs w:val="20"/>
        </w:rPr>
        <w:t>s</w:t>
      </w:r>
      <w:r w:rsidR="004F670E" w:rsidRPr="00730012">
        <w:rPr>
          <w:rFonts w:asciiTheme="minorHAnsi" w:hAnsiTheme="minorHAnsi" w:cstheme="minorHAnsi"/>
          <w:i/>
          <w:color w:val="090909"/>
          <w:sz w:val="20"/>
          <w:szCs w:val="20"/>
        </w:rPr>
        <w:t xml:space="preserve"> from such gifts </w:t>
      </w:r>
      <w:r w:rsidR="00856ED5" w:rsidRPr="00730012">
        <w:rPr>
          <w:rFonts w:asciiTheme="minorHAnsi" w:hAnsiTheme="minorHAnsi" w:cstheme="minorHAnsi"/>
          <w:i/>
          <w:color w:val="090909"/>
          <w:sz w:val="20"/>
          <w:szCs w:val="20"/>
        </w:rPr>
        <w:t>and retain the privilege of making grant recommendations in the future.</w:t>
      </w:r>
    </w:p>
    <w:p w:rsidR="00354C0A" w:rsidRPr="002A039C" w:rsidRDefault="00206FA8" w:rsidP="00354C0A">
      <w:pPr>
        <w:pStyle w:val="NormalWeb"/>
        <w:rPr>
          <w:rFonts w:asciiTheme="minorHAnsi" w:hAnsiTheme="minorHAnsi" w:cstheme="minorHAnsi"/>
          <w:i/>
          <w:color w:val="000000"/>
          <w:sz w:val="20"/>
          <w:szCs w:val="20"/>
          <w:lang w:val="en"/>
        </w:rPr>
      </w:pPr>
      <w:r w:rsidRPr="002A039C">
        <w:rPr>
          <w:rFonts w:asciiTheme="minorHAnsi" w:hAnsiTheme="minorHAnsi" w:cstheme="minorHAnsi"/>
          <w:i/>
          <w:color w:val="090909"/>
          <w:sz w:val="20"/>
          <w:szCs w:val="20"/>
        </w:rPr>
        <w:t>Action Item</w:t>
      </w:r>
      <w:r w:rsidR="004F670E" w:rsidRPr="002A039C">
        <w:rPr>
          <w:rFonts w:asciiTheme="minorHAnsi" w:hAnsiTheme="minorHAnsi" w:cstheme="minorHAnsi"/>
          <w:i/>
          <w:color w:val="090909"/>
          <w:sz w:val="20"/>
          <w:szCs w:val="20"/>
        </w:rPr>
        <w:t>:</w:t>
      </w:r>
      <w:r w:rsidRPr="002A039C">
        <w:rPr>
          <w:rFonts w:asciiTheme="minorHAnsi" w:hAnsiTheme="minorHAnsi" w:cstheme="minorHAnsi"/>
          <w:i/>
          <w:color w:val="090909"/>
          <w:sz w:val="20"/>
          <w:szCs w:val="20"/>
        </w:rPr>
        <w:t xml:space="preserve"> </w:t>
      </w:r>
      <w:r w:rsidR="00354C0A" w:rsidRPr="002A039C">
        <w:rPr>
          <w:rFonts w:asciiTheme="minorHAnsi" w:hAnsiTheme="minorHAnsi" w:cstheme="minorHAnsi"/>
          <w:i/>
          <w:iCs/>
          <w:color w:val="090909"/>
          <w:sz w:val="20"/>
          <w:szCs w:val="20"/>
        </w:rPr>
        <w:t xml:space="preserve">Sell depreciated stock, recognize the tax loss and then give the proceeds to charity. </w:t>
      </w:r>
      <w:r w:rsidR="00354C0A" w:rsidRPr="002A039C">
        <w:rPr>
          <w:rFonts w:asciiTheme="minorHAnsi" w:hAnsiTheme="minorHAnsi" w:cstheme="minorHAnsi"/>
          <w:i/>
          <w:iCs/>
          <w:sz w:val="20"/>
          <w:szCs w:val="20"/>
          <w:lang w:val="en"/>
        </w:rPr>
        <w:t>If you make a charitable gift of stock with a fair market value less than its cost basis, your charitable deduction will be limited to the fair market value.</w:t>
      </w:r>
    </w:p>
    <w:p w:rsidR="008305DD" w:rsidRPr="00730012" w:rsidRDefault="004F670E" w:rsidP="00354C0A">
      <w:pPr>
        <w:pStyle w:val="NormalWeb"/>
        <w:rPr>
          <w:rFonts w:asciiTheme="minorHAnsi" w:hAnsiTheme="minorHAnsi" w:cstheme="minorHAnsi"/>
          <w:color w:val="000000"/>
          <w:sz w:val="20"/>
          <w:szCs w:val="20"/>
          <w:lang w:val="en"/>
        </w:rPr>
      </w:pPr>
      <w:r w:rsidRPr="00730012">
        <w:rPr>
          <w:rFonts w:asciiTheme="minorHAnsi" w:hAnsiTheme="minorHAnsi" w:cstheme="minorHAnsi"/>
          <w:b/>
          <w:bCs/>
          <w:color w:val="000000"/>
          <w:sz w:val="20"/>
          <w:szCs w:val="20"/>
          <w:lang w:val="en"/>
        </w:rPr>
        <w:t xml:space="preserve">IRA Charitable Rollover: </w:t>
      </w:r>
      <w:r w:rsidRPr="00730012">
        <w:rPr>
          <w:rFonts w:asciiTheme="minorHAnsi" w:hAnsiTheme="minorHAnsi" w:cstheme="minorHAnsi"/>
          <w:color w:val="000000"/>
          <w:sz w:val="20"/>
          <w:szCs w:val="20"/>
          <w:lang w:val="en"/>
        </w:rPr>
        <w:t xml:space="preserve">Over the past ten years, many individuals over age 70 ½ have utilized the IRA charitable rollover to transfer up to $100,000 each year from their </w:t>
      </w:r>
      <w:r w:rsidR="00206FA8" w:rsidRPr="00730012">
        <w:rPr>
          <w:rFonts w:asciiTheme="minorHAnsi" w:hAnsiTheme="minorHAnsi" w:cstheme="minorHAnsi"/>
          <w:color w:val="000000"/>
          <w:sz w:val="20"/>
          <w:szCs w:val="20"/>
          <w:lang w:val="en"/>
        </w:rPr>
        <w:t>IRAs</w:t>
      </w:r>
      <w:r w:rsidRPr="00730012">
        <w:rPr>
          <w:rFonts w:asciiTheme="minorHAnsi" w:hAnsiTheme="minorHAnsi" w:cstheme="minorHAnsi"/>
          <w:color w:val="000000"/>
          <w:sz w:val="20"/>
          <w:szCs w:val="20"/>
          <w:lang w:val="en"/>
        </w:rPr>
        <w:t xml:space="preserve"> directly to public charities, such as</w:t>
      </w:r>
      <w:r w:rsidR="00206FA8" w:rsidRPr="00730012">
        <w:rPr>
          <w:rFonts w:asciiTheme="minorHAnsi" w:hAnsiTheme="minorHAnsi" w:cstheme="minorHAnsi"/>
          <w:color w:val="000000"/>
          <w:sz w:val="20"/>
          <w:szCs w:val="20"/>
          <w:lang w:val="en"/>
        </w:rPr>
        <w:t xml:space="preserve"> the</w:t>
      </w:r>
      <w:r w:rsidRPr="00730012">
        <w:rPr>
          <w:rFonts w:asciiTheme="minorHAnsi" w:hAnsiTheme="minorHAnsi" w:cstheme="minorHAnsi"/>
          <w:color w:val="000000"/>
          <w:sz w:val="20"/>
          <w:szCs w:val="20"/>
          <w:lang w:val="en"/>
        </w:rPr>
        <w:t xml:space="preserve"> </w:t>
      </w:r>
      <w:r w:rsidR="005506A9" w:rsidRPr="00730012">
        <w:rPr>
          <w:rFonts w:asciiTheme="minorHAnsi" w:hAnsiTheme="minorHAnsi" w:cstheme="minorHAnsi"/>
          <w:color w:val="000000"/>
          <w:sz w:val="20"/>
          <w:szCs w:val="20"/>
          <w:lang w:val="en"/>
        </w:rPr>
        <w:t>F</w:t>
      </w:r>
      <w:r w:rsidRPr="00730012">
        <w:rPr>
          <w:rFonts w:asciiTheme="minorHAnsi" w:hAnsiTheme="minorHAnsi" w:cstheme="minorHAnsi"/>
          <w:color w:val="000000"/>
          <w:sz w:val="20"/>
          <w:szCs w:val="20"/>
          <w:lang w:val="en"/>
        </w:rPr>
        <w:t>ederation</w:t>
      </w:r>
      <w:r w:rsidR="00443F8C">
        <w:rPr>
          <w:rFonts w:asciiTheme="minorHAnsi" w:hAnsiTheme="minorHAnsi" w:cstheme="minorHAnsi"/>
          <w:color w:val="000000"/>
          <w:sz w:val="20"/>
          <w:szCs w:val="20"/>
          <w:lang w:val="en"/>
        </w:rPr>
        <w:t xml:space="preserve"> and </w:t>
      </w:r>
      <w:r w:rsidR="00206FA8" w:rsidRPr="00730012">
        <w:rPr>
          <w:rFonts w:asciiTheme="minorHAnsi" w:hAnsiTheme="minorHAnsi" w:cstheme="minorHAnsi"/>
          <w:color w:val="000000"/>
          <w:sz w:val="20"/>
          <w:szCs w:val="20"/>
          <w:lang w:val="en"/>
        </w:rPr>
        <w:t>Foundation</w:t>
      </w:r>
      <w:r w:rsidRPr="00730012">
        <w:rPr>
          <w:rFonts w:asciiTheme="minorHAnsi" w:hAnsiTheme="minorHAnsi" w:cstheme="minorHAnsi"/>
          <w:color w:val="000000"/>
          <w:sz w:val="20"/>
          <w:szCs w:val="20"/>
          <w:lang w:val="en"/>
        </w:rPr>
        <w:t xml:space="preserve">. </w:t>
      </w:r>
      <w:r w:rsidR="00206FA8" w:rsidRPr="00730012">
        <w:rPr>
          <w:rFonts w:asciiTheme="minorHAnsi" w:hAnsiTheme="minorHAnsi" w:cstheme="minorHAnsi"/>
          <w:color w:val="000000"/>
          <w:sz w:val="20"/>
          <w:szCs w:val="20"/>
          <w:lang w:val="en"/>
        </w:rPr>
        <w:t xml:space="preserve"> Qualifying direct distributions may count against the minimum required distribution amount. </w:t>
      </w:r>
      <w:r w:rsidRPr="00730012">
        <w:rPr>
          <w:rFonts w:asciiTheme="minorHAnsi" w:hAnsiTheme="minorHAnsi" w:cstheme="minorHAnsi"/>
          <w:color w:val="000000"/>
          <w:sz w:val="20"/>
          <w:szCs w:val="20"/>
          <w:lang w:val="en"/>
        </w:rPr>
        <w:t>(Note: transfers to DAFs, supporting organizations, and private foundations do not qualify</w:t>
      </w:r>
      <w:r w:rsidR="002055A7" w:rsidRPr="00730012">
        <w:rPr>
          <w:rFonts w:asciiTheme="minorHAnsi" w:hAnsiTheme="minorHAnsi" w:cstheme="minorHAnsi"/>
          <w:color w:val="000000"/>
          <w:sz w:val="20"/>
          <w:szCs w:val="20"/>
          <w:lang w:val="en"/>
        </w:rPr>
        <w:t xml:space="preserve"> for this tax benefit</w:t>
      </w:r>
      <w:r w:rsidRPr="00730012">
        <w:rPr>
          <w:rFonts w:asciiTheme="minorHAnsi" w:hAnsiTheme="minorHAnsi" w:cstheme="minorHAnsi"/>
          <w:color w:val="000000"/>
          <w:sz w:val="20"/>
          <w:szCs w:val="20"/>
          <w:lang w:val="en"/>
        </w:rPr>
        <w:t>.)</w:t>
      </w:r>
      <w:r w:rsidRPr="00730012">
        <w:rPr>
          <w:rFonts w:asciiTheme="minorHAnsi" w:hAnsiTheme="minorHAnsi" w:cstheme="minorHAnsi"/>
          <w:b/>
          <w:i/>
          <w:color w:val="000000"/>
          <w:sz w:val="20"/>
          <w:szCs w:val="20"/>
          <w:lang w:val="en"/>
        </w:rPr>
        <w:t xml:space="preserve"> </w:t>
      </w:r>
      <w:r w:rsidR="00FF537C" w:rsidRPr="00730012">
        <w:rPr>
          <w:rFonts w:asciiTheme="minorHAnsi" w:hAnsiTheme="minorHAnsi" w:cstheme="minorHAnsi"/>
          <w:b/>
          <w:i/>
          <w:color w:val="000000"/>
          <w:sz w:val="20"/>
          <w:szCs w:val="20"/>
          <w:lang w:val="en"/>
        </w:rPr>
        <w:t xml:space="preserve"> </w:t>
      </w:r>
      <w:r w:rsidR="00FF537C" w:rsidRPr="00730012">
        <w:rPr>
          <w:rFonts w:asciiTheme="minorHAnsi" w:hAnsiTheme="minorHAnsi" w:cstheme="minorHAnsi"/>
          <w:i/>
          <w:color w:val="000000"/>
          <w:sz w:val="20"/>
          <w:szCs w:val="20"/>
          <w:lang w:val="en"/>
        </w:rPr>
        <w:t xml:space="preserve">An IRA Charitable Rollover is not deductible, but because it is not included in gross income, the net effect may be the same as it would have been had you made a charitable contribution.  As a bonus, </w:t>
      </w:r>
      <w:r w:rsidR="00371713" w:rsidRPr="00730012">
        <w:rPr>
          <w:rFonts w:asciiTheme="minorHAnsi" w:hAnsiTheme="minorHAnsi" w:cstheme="minorHAnsi"/>
          <w:i/>
          <w:color w:val="000000"/>
          <w:sz w:val="20"/>
          <w:szCs w:val="20"/>
          <w:lang w:val="en"/>
        </w:rPr>
        <w:t xml:space="preserve">you do not have to itemize to get the tax benefit of your gift, so </w:t>
      </w:r>
      <w:r w:rsidR="00FF537C" w:rsidRPr="00730012">
        <w:rPr>
          <w:rFonts w:asciiTheme="minorHAnsi" w:hAnsiTheme="minorHAnsi" w:cstheme="minorHAnsi"/>
          <w:i/>
          <w:color w:val="000000"/>
          <w:sz w:val="20"/>
          <w:szCs w:val="20"/>
          <w:lang w:val="en"/>
        </w:rPr>
        <w:t>you can still claim the higher standard deduction under the 2017 tax law changes.</w:t>
      </w:r>
    </w:p>
    <w:p w:rsidR="004F670E" w:rsidRPr="00730012" w:rsidRDefault="004F670E" w:rsidP="008620DC">
      <w:pPr>
        <w:rPr>
          <w:rFonts w:asciiTheme="minorHAnsi" w:hAnsiTheme="minorHAnsi" w:cstheme="minorHAnsi"/>
          <w:color w:val="000000"/>
          <w:sz w:val="20"/>
          <w:szCs w:val="20"/>
          <w:lang w:val="en"/>
        </w:rPr>
      </w:pPr>
    </w:p>
    <w:p w:rsidR="000A3949" w:rsidRDefault="00206FA8" w:rsidP="008620DC">
      <w:pPr>
        <w:rPr>
          <w:rFonts w:asciiTheme="minorHAnsi" w:hAnsiTheme="minorHAnsi" w:cstheme="minorHAnsi"/>
          <w:i/>
          <w:color w:val="000000"/>
          <w:sz w:val="20"/>
          <w:szCs w:val="20"/>
          <w:lang w:val="en"/>
        </w:rPr>
      </w:pPr>
      <w:r w:rsidRPr="00730012">
        <w:rPr>
          <w:rFonts w:asciiTheme="minorHAnsi" w:hAnsiTheme="minorHAnsi" w:cstheme="minorHAnsi"/>
          <w:i/>
          <w:color w:val="000000"/>
          <w:sz w:val="20"/>
          <w:szCs w:val="20"/>
          <w:lang w:val="en"/>
        </w:rPr>
        <w:t>Action Item</w:t>
      </w:r>
      <w:r w:rsidR="004F670E" w:rsidRPr="00730012">
        <w:rPr>
          <w:rFonts w:asciiTheme="minorHAnsi" w:hAnsiTheme="minorHAnsi" w:cstheme="minorHAnsi"/>
          <w:i/>
          <w:color w:val="000000"/>
          <w:sz w:val="20"/>
          <w:szCs w:val="20"/>
          <w:lang w:val="en"/>
        </w:rPr>
        <w:t xml:space="preserve">: </w:t>
      </w:r>
      <w:r w:rsidRPr="00730012">
        <w:rPr>
          <w:rFonts w:asciiTheme="minorHAnsi" w:hAnsiTheme="minorHAnsi" w:cstheme="minorHAnsi"/>
          <w:i/>
          <w:color w:val="000000"/>
          <w:sz w:val="20"/>
          <w:szCs w:val="20"/>
          <w:lang w:val="en"/>
        </w:rPr>
        <w:t xml:space="preserve">Use your </w:t>
      </w:r>
      <w:r w:rsidR="004F670E" w:rsidRPr="00730012">
        <w:rPr>
          <w:rFonts w:asciiTheme="minorHAnsi" w:hAnsiTheme="minorHAnsi" w:cstheme="minorHAnsi"/>
          <w:i/>
          <w:color w:val="000000"/>
          <w:sz w:val="20"/>
          <w:szCs w:val="20"/>
          <w:lang w:val="en"/>
        </w:rPr>
        <w:t xml:space="preserve">IRA Charitable Rollover </w:t>
      </w:r>
      <w:r w:rsidR="002E6557" w:rsidRPr="00730012">
        <w:rPr>
          <w:rFonts w:asciiTheme="minorHAnsi" w:hAnsiTheme="minorHAnsi" w:cstheme="minorHAnsi"/>
          <w:i/>
          <w:color w:val="000000"/>
          <w:sz w:val="20"/>
          <w:szCs w:val="20"/>
          <w:lang w:val="en"/>
        </w:rPr>
        <w:t xml:space="preserve">to pay your Annual Campaign pledge, establish a Lion of Judah or Perpetual Annual Campaign Endowment or use it to establish an endowment fund to support a charitable </w:t>
      </w:r>
      <w:r w:rsidR="00FF537C" w:rsidRPr="00730012">
        <w:rPr>
          <w:rFonts w:asciiTheme="minorHAnsi" w:hAnsiTheme="minorHAnsi" w:cstheme="minorHAnsi"/>
          <w:i/>
          <w:color w:val="000000"/>
          <w:sz w:val="20"/>
          <w:szCs w:val="20"/>
          <w:lang w:val="en"/>
        </w:rPr>
        <w:t>cause</w:t>
      </w:r>
      <w:r w:rsidR="002E6557" w:rsidRPr="00730012">
        <w:rPr>
          <w:rFonts w:asciiTheme="minorHAnsi" w:hAnsiTheme="minorHAnsi" w:cstheme="minorHAnsi"/>
          <w:i/>
          <w:color w:val="000000"/>
          <w:sz w:val="20"/>
          <w:szCs w:val="20"/>
          <w:lang w:val="en"/>
        </w:rPr>
        <w:t xml:space="preserve"> that </w:t>
      </w:r>
      <w:r w:rsidR="00FF537C" w:rsidRPr="00730012">
        <w:rPr>
          <w:rFonts w:asciiTheme="minorHAnsi" w:hAnsiTheme="minorHAnsi" w:cstheme="minorHAnsi"/>
          <w:i/>
          <w:color w:val="000000"/>
          <w:sz w:val="20"/>
          <w:szCs w:val="20"/>
          <w:lang w:val="en"/>
        </w:rPr>
        <w:t>is a passion of yours</w:t>
      </w:r>
      <w:r w:rsidR="002E6557" w:rsidRPr="00730012">
        <w:rPr>
          <w:rFonts w:asciiTheme="minorHAnsi" w:hAnsiTheme="minorHAnsi" w:cstheme="minorHAnsi"/>
          <w:i/>
          <w:color w:val="000000"/>
          <w:sz w:val="20"/>
          <w:szCs w:val="20"/>
          <w:lang w:val="en"/>
        </w:rPr>
        <w:t>.</w:t>
      </w:r>
    </w:p>
    <w:p w:rsidR="004F670E" w:rsidRPr="00730012" w:rsidRDefault="008620DC" w:rsidP="000A3949">
      <w:pPr>
        <w:rPr>
          <w:rFonts w:asciiTheme="minorHAnsi" w:hAnsiTheme="minorHAnsi" w:cstheme="minorHAnsi"/>
          <w:color w:val="000000"/>
          <w:sz w:val="20"/>
          <w:szCs w:val="20"/>
          <w:lang w:val="en"/>
        </w:rPr>
      </w:pPr>
      <w:r w:rsidRPr="000A3949">
        <w:rPr>
          <w:rFonts w:asciiTheme="minorHAnsi" w:hAnsiTheme="minorHAnsi" w:cstheme="minorHAnsi"/>
          <w:b/>
          <w:i/>
          <w:color w:val="000000"/>
          <w:sz w:val="20"/>
          <w:szCs w:val="20"/>
          <w:lang w:val="en"/>
        </w:rPr>
        <w:br/>
      </w:r>
      <w:r w:rsidR="000A3949" w:rsidRPr="000A3949">
        <w:rPr>
          <w:rFonts w:asciiTheme="minorHAnsi" w:hAnsiTheme="minorHAnsi" w:cstheme="minorHAnsi"/>
          <w:b/>
          <w:color w:val="000000"/>
          <w:sz w:val="20"/>
          <w:szCs w:val="20"/>
          <w:lang w:val="en"/>
        </w:rPr>
        <w:t>Estate Taxes</w:t>
      </w:r>
      <w:r w:rsidR="000A3949">
        <w:rPr>
          <w:rFonts w:asciiTheme="minorHAnsi" w:hAnsiTheme="minorHAnsi" w:cstheme="minorHAnsi"/>
          <w:color w:val="000000"/>
          <w:sz w:val="20"/>
          <w:szCs w:val="20"/>
          <w:lang w:val="en"/>
        </w:rPr>
        <w:t xml:space="preserve">: Several provisions in the 2017 tax law operate to provide new opportunities for estate and gift tax </w:t>
      </w:r>
      <w:r w:rsidR="001B7D0B" w:rsidRPr="00730012">
        <w:rPr>
          <w:rFonts w:asciiTheme="minorHAnsi" w:hAnsiTheme="minorHAnsi" w:cstheme="minorHAnsi"/>
          <w:color w:val="000000"/>
          <w:sz w:val="20"/>
          <w:szCs w:val="20"/>
          <w:lang w:val="en"/>
        </w:rPr>
        <w:t xml:space="preserve">planning </w:t>
      </w:r>
      <w:r w:rsidR="00FF537C" w:rsidRPr="00730012">
        <w:rPr>
          <w:rFonts w:asciiTheme="minorHAnsi" w:hAnsiTheme="minorHAnsi" w:cstheme="minorHAnsi"/>
          <w:color w:val="000000"/>
          <w:sz w:val="20"/>
          <w:szCs w:val="20"/>
          <w:lang w:val="en"/>
        </w:rPr>
        <w:t xml:space="preserve">and encourage </w:t>
      </w:r>
      <w:r w:rsidR="00FB5396" w:rsidRPr="00730012">
        <w:rPr>
          <w:rFonts w:asciiTheme="minorHAnsi" w:hAnsiTheme="minorHAnsi" w:cstheme="minorHAnsi"/>
          <w:color w:val="000000"/>
          <w:sz w:val="20"/>
          <w:szCs w:val="20"/>
          <w:lang w:val="en"/>
        </w:rPr>
        <w:t>lifetime</w:t>
      </w:r>
      <w:r w:rsidR="001B7D0B" w:rsidRPr="00730012">
        <w:rPr>
          <w:rFonts w:asciiTheme="minorHAnsi" w:hAnsiTheme="minorHAnsi" w:cstheme="minorHAnsi"/>
          <w:color w:val="000000"/>
          <w:sz w:val="20"/>
          <w:szCs w:val="20"/>
          <w:lang w:val="en"/>
        </w:rPr>
        <w:t xml:space="preserve"> giving to family members and others. The estate tax exemption amount has doubled to over $22 million for married couples, greatly reducing the number of estates that will be subject to tax.  </w:t>
      </w:r>
      <w:r w:rsidR="0058352F" w:rsidRPr="00730012">
        <w:rPr>
          <w:rFonts w:asciiTheme="minorHAnsi" w:hAnsiTheme="minorHAnsi" w:cstheme="minorHAnsi"/>
          <w:color w:val="000000"/>
          <w:sz w:val="20"/>
          <w:szCs w:val="20"/>
          <w:lang w:val="en"/>
        </w:rPr>
        <w:t>The annual</w:t>
      </w:r>
      <w:r w:rsidR="001B7D0B" w:rsidRPr="00730012">
        <w:rPr>
          <w:rFonts w:asciiTheme="minorHAnsi" w:hAnsiTheme="minorHAnsi" w:cstheme="minorHAnsi"/>
          <w:color w:val="000000"/>
          <w:sz w:val="20"/>
          <w:szCs w:val="20"/>
          <w:lang w:val="en"/>
        </w:rPr>
        <w:t xml:space="preserve"> gift tax exclusion has been increased to $15,000 per recipient</w:t>
      </w:r>
      <w:r w:rsidR="007551D9" w:rsidRPr="00730012">
        <w:rPr>
          <w:rFonts w:asciiTheme="minorHAnsi" w:hAnsiTheme="minorHAnsi" w:cstheme="minorHAnsi"/>
          <w:color w:val="000000"/>
          <w:sz w:val="20"/>
          <w:szCs w:val="20"/>
          <w:lang w:val="en"/>
        </w:rPr>
        <w:t>,</w:t>
      </w:r>
      <w:r w:rsidR="001B7D0B" w:rsidRPr="00730012">
        <w:rPr>
          <w:rFonts w:asciiTheme="minorHAnsi" w:hAnsiTheme="minorHAnsi" w:cstheme="minorHAnsi"/>
          <w:color w:val="000000"/>
          <w:sz w:val="20"/>
          <w:szCs w:val="20"/>
          <w:lang w:val="en"/>
        </w:rPr>
        <w:t xml:space="preserve"> ($30,000 if the spouse joins in the gift). The bottom line is that this is an opportune time to review estate planning documents including trust agreements and wills.</w:t>
      </w:r>
    </w:p>
    <w:p w:rsidR="00A37C29" w:rsidRPr="00730012" w:rsidRDefault="00A37C29" w:rsidP="008620DC">
      <w:pPr>
        <w:rPr>
          <w:rFonts w:asciiTheme="minorHAnsi" w:hAnsiTheme="minorHAnsi" w:cstheme="minorHAnsi"/>
          <w:i/>
          <w:color w:val="000000"/>
          <w:sz w:val="20"/>
          <w:szCs w:val="20"/>
          <w:lang w:val="en"/>
        </w:rPr>
      </w:pPr>
    </w:p>
    <w:p w:rsidR="004F670E" w:rsidRPr="00730012" w:rsidRDefault="007551D9" w:rsidP="008620DC">
      <w:pPr>
        <w:rPr>
          <w:rFonts w:asciiTheme="minorHAnsi" w:hAnsiTheme="minorHAnsi" w:cstheme="minorHAnsi"/>
          <w:color w:val="000000"/>
          <w:sz w:val="20"/>
          <w:szCs w:val="20"/>
          <w:lang w:val="en"/>
        </w:rPr>
      </w:pPr>
      <w:r w:rsidRPr="00730012">
        <w:rPr>
          <w:rFonts w:asciiTheme="minorHAnsi" w:hAnsiTheme="minorHAnsi" w:cstheme="minorHAnsi"/>
          <w:i/>
          <w:color w:val="000000"/>
          <w:sz w:val="20"/>
          <w:szCs w:val="20"/>
          <w:lang w:val="en"/>
        </w:rPr>
        <w:t>Foundation</w:t>
      </w:r>
      <w:r w:rsidR="004F670E" w:rsidRPr="00730012">
        <w:rPr>
          <w:rFonts w:asciiTheme="minorHAnsi" w:hAnsiTheme="minorHAnsi" w:cstheme="minorHAnsi"/>
          <w:i/>
          <w:color w:val="000000"/>
          <w:sz w:val="20"/>
          <w:szCs w:val="20"/>
          <w:lang w:val="en"/>
        </w:rPr>
        <w:t xml:space="preserve"> endowment professionals remain available to work with you and your other professional advisors to maximize the benefits of these and other tax planning strategies for you and the Jewish community. </w:t>
      </w:r>
    </w:p>
    <w:p w:rsidR="004F670E" w:rsidRPr="00730012" w:rsidRDefault="004F670E" w:rsidP="008620DC">
      <w:pPr>
        <w:rPr>
          <w:rFonts w:asciiTheme="minorHAnsi" w:hAnsiTheme="minorHAnsi" w:cstheme="minorHAnsi"/>
          <w:color w:val="000000"/>
          <w:sz w:val="20"/>
          <w:szCs w:val="20"/>
          <w:lang w:val="en"/>
        </w:rPr>
      </w:pPr>
    </w:p>
    <w:p w:rsidR="00B83DD3" w:rsidRPr="00730012" w:rsidRDefault="004F670E" w:rsidP="008620DC">
      <w:pPr>
        <w:rPr>
          <w:rFonts w:asciiTheme="minorHAnsi" w:hAnsiTheme="minorHAnsi" w:cstheme="minorHAnsi"/>
          <w:color w:val="000000"/>
          <w:sz w:val="20"/>
          <w:szCs w:val="20"/>
          <w:lang w:val="en"/>
        </w:rPr>
      </w:pPr>
      <w:r w:rsidRPr="00730012">
        <w:rPr>
          <w:rFonts w:asciiTheme="minorHAnsi" w:hAnsiTheme="minorHAnsi" w:cstheme="minorHAnsi"/>
          <w:color w:val="000000"/>
          <w:sz w:val="20"/>
          <w:szCs w:val="20"/>
          <w:lang w:val="en"/>
        </w:rPr>
        <w:t xml:space="preserve">For more information, contact </w:t>
      </w:r>
      <w:r w:rsidR="00B83DD3" w:rsidRPr="00730012">
        <w:rPr>
          <w:rFonts w:asciiTheme="minorHAnsi" w:hAnsiTheme="minorHAnsi" w:cstheme="minorHAnsi"/>
          <w:color w:val="000000"/>
          <w:sz w:val="20"/>
          <w:szCs w:val="20"/>
          <w:lang w:val="en"/>
        </w:rPr>
        <w:t xml:space="preserve">Susan R. Gutterman, JD </w:t>
      </w:r>
      <w:r w:rsidRPr="00730012">
        <w:rPr>
          <w:rFonts w:asciiTheme="minorHAnsi" w:hAnsiTheme="minorHAnsi" w:cstheme="minorHAnsi"/>
          <w:color w:val="000000"/>
          <w:sz w:val="20"/>
          <w:szCs w:val="20"/>
          <w:lang w:val="en"/>
        </w:rPr>
        <w:t xml:space="preserve">at </w:t>
      </w:r>
      <w:hyperlink r:id="rId8" w:history="1">
        <w:r w:rsidR="00B83DD3" w:rsidRPr="00730012">
          <w:rPr>
            <w:rStyle w:val="Hyperlink"/>
            <w:rFonts w:asciiTheme="minorHAnsi" w:hAnsiTheme="minorHAnsi" w:cstheme="minorHAnsi"/>
            <w:sz w:val="20"/>
            <w:szCs w:val="20"/>
            <w:lang w:val="en"/>
          </w:rPr>
          <w:t>Sgutterman@JewishFoundationNC.org</w:t>
        </w:r>
      </w:hyperlink>
      <w:r w:rsidR="00B83DD3" w:rsidRPr="00730012">
        <w:rPr>
          <w:rFonts w:asciiTheme="minorHAnsi" w:hAnsiTheme="minorHAnsi" w:cstheme="minorHAnsi"/>
          <w:color w:val="000000"/>
          <w:sz w:val="20"/>
          <w:szCs w:val="20"/>
          <w:lang w:val="en"/>
        </w:rPr>
        <w:t xml:space="preserve">  or </w:t>
      </w:r>
    </w:p>
    <w:p w:rsidR="004F670E" w:rsidRPr="00730012" w:rsidRDefault="00B83DD3" w:rsidP="008620DC">
      <w:pPr>
        <w:rPr>
          <w:rFonts w:asciiTheme="minorHAnsi" w:hAnsiTheme="minorHAnsi" w:cstheme="minorHAnsi"/>
          <w:color w:val="000000"/>
          <w:sz w:val="20"/>
          <w:szCs w:val="20"/>
          <w:lang w:val="en"/>
        </w:rPr>
      </w:pPr>
      <w:r w:rsidRPr="00730012">
        <w:rPr>
          <w:rFonts w:asciiTheme="minorHAnsi" w:hAnsiTheme="minorHAnsi" w:cstheme="minorHAnsi"/>
          <w:color w:val="000000"/>
          <w:sz w:val="20"/>
          <w:szCs w:val="20"/>
          <w:lang w:val="en"/>
        </w:rPr>
        <w:t>336-339-8726.</w:t>
      </w:r>
    </w:p>
    <w:p w:rsidR="002055A7" w:rsidRPr="00730012" w:rsidRDefault="002055A7" w:rsidP="008620DC">
      <w:pPr>
        <w:rPr>
          <w:rFonts w:asciiTheme="minorHAnsi" w:hAnsiTheme="minorHAnsi" w:cstheme="minorHAnsi"/>
          <w:color w:val="000000"/>
          <w:sz w:val="20"/>
          <w:szCs w:val="20"/>
          <w:lang w:val="en"/>
        </w:rPr>
      </w:pPr>
    </w:p>
    <w:p w:rsidR="008305DD" w:rsidRPr="00730012" w:rsidRDefault="004F670E" w:rsidP="000A3949">
      <w:pPr>
        <w:autoSpaceDE w:val="0"/>
        <w:autoSpaceDN w:val="0"/>
        <w:adjustRightInd w:val="0"/>
        <w:rPr>
          <w:rFonts w:asciiTheme="minorHAnsi" w:hAnsiTheme="minorHAnsi" w:cstheme="minorHAnsi"/>
          <w:sz w:val="20"/>
          <w:szCs w:val="20"/>
        </w:rPr>
      </w:pPr>
      <w:r w:rsidRPr="00730012">
        <w:rPr>
          <w:rFonts w:asciiTheme="minorHAnsi" w:hAnsiTheme="minorHAnsi" w:cstheme="minorHAnsi"/>
          <w:i/>
          <w:iCs/>
          <w:sz w:val="20"/>
          <w:szCs w:val="20"/>
        </w:rPr>
        <w:t>This letter is for informational purposes only and should not be construed as legal, tax or financial advice.   When considering gift planning strategies, you should always consult with your own legal and tax advisors.</w:t>
      </w:r>
      <w:r w:rsidR="008305DD" w:rsidRPr="00730012">
        <w:rPr>
          <w:rFonts w:asciiTheme="minorHAnsi" w:hAnsiTheme="minorHAnsi" w:cstheme="minorHAnsi"/>
          <w:sz w:val="20"/>
          <w:szCs w:val="20"/>
        </w:rPr>
        <w:tab/>
      </w:r>
    </w:p>
    <w:sectPr w:rsidR="008305DD" w:rsidRPr="007300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C18" w:rsidRDefault="00120C18" w:rsidP="0064016B">
      <w:r>
        <w:separator/>
      </w:r>
    </w:p>
  </w:endnote>
  <w:endnote w:type="continuationSeparator" w:id="0">
    <w:p w:rsidR="00120C18" w:rsidRDefault="00120C18" w:rsidP="0064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349420"/>
      <w:docPartObj>
        <w:docPartGallery w:val="Page Numbers (Bottom of Page)"/>
        <w:docPartUnique/>
      </w:docPartObj>
    </w:sdtPr>
    <w:sdtEndPr>
      <w:rPr>
        <w:noProof/>
      </w:rPr>
    </w:sdtEndPr>
    <w:sdtContent>
      <w:p w:rsidR="0064016B" w:rsidRDefault="0064016B" w:rsidP="00B17F62">
        <w:pPr>
          <w:pStyle w:val="Footer"/>
          <w:jc w:val="center"/>
        </w:pPr>
        <w:r>
          <w:fldChar w:fldCharType="begin"/>
        </w:r>
        <w:r>
          <w:instrText xml:space="preserve"> PAGE   \* MERGEFORMAT </w:instrText>
        </w:r>
        <w:r>
          <w:fldChar w:fldCharType="separate"/>
        </w:r>
        <w:r w:rsidR="005A4F9B">
          <w:rPr>
            <w:noProof/>
          </w:rPr>
          <w:t>2</w:t>
        </w:r>
        <w:r>
          <w:rPr>
            <w:noProof/>
          </w:rPr>
          <w:fldChar w:fldCharType="end"/>
        </w:r>
      </w:p>
    </w:sdtContent>
  </w:sdt>
  <w:p w:rsidR="0064016B" w:rsidRDefault="00640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C18" w:rsidRDefault="00120C18" w:rsidP="0064016B">
      <w:r>
        <w:separator/>
      </w:r>
    </w:p>
  </w:footnote>
  <w:footnote w:type="continuationSeparator" w:id="0">
    <w:p w:rsidR="00120C18" w:rsidRDefault="00120C18" w:rsidP="00640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DD"/>
    <w:rsid w:val="000A3949"/>
    <w:rsid w:val="0011234B"/>
    <w:rsid w:val="00120C18"/>
    <w:rsid w:val="00134880"/>
    <w:rsid w:val="001B7D0B"/>
    <w:rsid w:val="002055A7"/>
    <w:rsid w:val="00206FA8"/>
    <w:rsid w:val="002957CE"/>
    <w:rsid w:val="002A039C"/>
    <w:rsid w:val="002C5F23"/>
    <w:rsid w:val="002D54A6"/>
    <w:rsid w:val="002E6557"/>
    <w:rsid w:val="002F56A5"/>
    <w:rsid w:val="00354C0A"/>
    <w:rsid w:val="00371554"/>
    <w:rsid w:val="00371713"/>
    <w:rsid w:val="003866B1"/>
    <w:rsid w:val="003A3DBC"/>
    <w:rsid w:val="003E2717"/>
    <w:rsid w:val="00443F8C"/>
    <w:rsid w:val="004746AE"/>
    <w:rsid w:val="004F670E"/>
    <w:rsid w:val="005506A9"/>
    <w:rsid w:val="00562EAC"/>
    <w:rsid w:val="0058352F"/>
    <w:rsid w:val="00585C9A"/>
    <w:rsid w:val="005A4F9B"/>
    <w:rsid w:val="006012E1"/>
    <w:rsid w:val="0064016B"/>
    <w:rsid w:val="00660F89"/>
    <w:rsid w:val="006E02A7"/>
    <w:rsid w:val="00730012"/>
    <w:rsid w:val="00736016"/>
    <w:rsid w:val="007369FF"/>
    <w:rsid w:val="007551D9"/>
    <w:rsid w:val="008305DD"/>
    <w:rsid w:val="00856ED5"/>
    <w:rsid w:val="008620DC"/>
    <w:rsid w:val="00867F2A"/>
    <w:rsid w:val="00882F71"/>
    <w:rsid w:val="00915B96"/>
    <w:rsid w:val="00922FB9"/>
    <w:rsid w:val="00964863"/>
    <w:rsid w:val="00983E1C"/>
    <w:rsid w:val="009E3132"/>
    <w:rsid w:val="00A37C29"/>
    <w:rsid w:val="00A4210F"/>
    <w:rsid w:val="00A4466E"/>
    <w:rsid w:val="00A90C21"/>
    <w:rsid w:val="00B17F62"/>
    <w:rsid w:val="00B83DD3"/>
    <w:rsid w:val="00BD3F4B"/>
    <w:rsid w:val="00BF4846"/>
    <w:rsid w:val="00C54235"/>
    <w:rsid w:val="00CA4C45"/>
    <w:rsid w:val="00D556F4"/>
    <w:rsid w:val="00E35664"/>
    <w:rsid w:val="00E76DA6"/>
    <w:rsid w:val="00EE601A"/>
    <w:rsid w:val="00F56838"/>
    <w:rsid w:val="00F874C2"/>
    <w:rsid w:val="00FB5396"/>
    <w:rsid w:val="00FF537C"/>
    <w:rsid w:val="00FF543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8CE2D"/>
  <w15:docId w15:val="{9E1440EC-54DE-44D0-80AA-2899EE11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E2717"/>
    <w:pPr>
      <w:spacing w:before="100" w:beforeAutospacing="1" w:after="100" w:afterAutospacing="1"/>
    </w:pPr>
    <w:rPr>
      <w:lang w:bidi="he-IL"/>
    </w:rPr>
  </w:style>
  <w:style w:type="paragraph" w:styleId="BalloonText">
    <w:name w:val="Balloon Text"/>
    <w:basedOn w:val="Normal"/>
    <w:link w:val="BalloonTextChar"/>
    <w:uiPriority w:val="99"/>
    <w:semiHidden/>
    <w:unhideWhenUsed/>
    <w:rsid w:val="00D556F4"/>
    <w:rPr>
      <w:rFonts w:ascii="Tahoma" w:hAnsi="Tahoma" w:cs="Tahoma"/>
      <w:sz w:val="16"/>
      <w:szCs w:val="16"/>
    </w:rPr>
  </w:style>
  <w:style w:type="character" w:customStyle="1" w:styleId="BalloonTextChar">
    <w:name w:val="Balloon Text Char"/>
    <w:basedOn w:val="DefaultParagraphFont"/>
    <w:link w:val="BalloonText"/>
    <w:uiPriority w:val="99"/>
    <w:semiHidden/>
    <w:rsid w:val="00D556F4"/>
    <w:rPr>
      <w:rFonts w:ascii="Tahoma" w:eastAsia="Times New Roman" w:hAnsi="Tahoma" w:cs="Tahoma"/>
      <w:sz w:val="16"/>
      <w:szCs w:val="16"/>
    </w:rPr>
  </w:style>
  <w:style w:type="paragraph" w:styleId="Header">
    <w:name w:val="header"/>
    <w:basedOn w:val="Normal"/>
    <w:link w:val="HeaderChar"/>
    <w:uiPriority w:val="99"/>
    <w:unhideWhenUsed/>
    <w:rsid w:val="0064016B"/>
    <w:pPr>
      <w:tabs>
        <w:tab w:val="center" w:pos="4680"/>
        <w:tab w:val="right" w:pos="9360"/>
      </w:tabs>
    </w:pPr>
  </w:style>
  <w:style w:type="character" w:customStyle="1" w:styleId="HeaderChar">
    <w:name w:val="Header Char"/>
    <w:basedOn w:val="DefaultParagraphFont"/>
    <w:link w:val="Header"/>
    <w:uiPriority w:val="99"/>
    <w:rsid w:val="006401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016B"/>
    <w:pPr>
      <w:tabs>
        <w:tab w:val="center" w:pos="4680"/>
        <w:tab w:val="right" w:pos="9360"/>
      </w:tabs>
    </w:pPr>
  </w:style>
  <w:style w:type="character" w:customStyle="1" w:styleId="FooterChar">
    <w:name w:val="Footer Char"/>
    <w:basedOn w:val="DefaultParagraphFont"/>
    <w:link w:val="Footer"/>
    <w:uiPriority w:val="99"/>
    <w:rsid w:val="0064016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3DD3"/>
    <w:rPr>
      <w:color w:val="0000FF" w:themeColor="hyperlink"/>
      <w:u w:val="single"/>
    </w:rPr>
  </w:style>
  <w:style w:type="character" w:styleId="UnresolvedMention">
    <w:name w:val="Unresolved Mention"/>
    <w:basedOn w:val="DefaultParagraphFont"/>
    <w:uiPriority w:val="99"/>
    <w:semiHidden/>
    <w:unhideWhenUsed/>
    <w:rsid w:val="00B83D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548703">
      <w:bodyDiv w:val="1"/>
      <w:marLeft w:val="0"/>
      <w:marRight w:val="0"/>
      <w:marTop w:val="0"/>
      <w:marBottom w:val="0"/>
      <w:divBdr>
        <w:top w:val="none" w:sz="0" w:space="0" w:color="auto"/>
        <w:left w:val="none" w:sz="0" w:space="0" w:color="auto"/>
        <w:bottom w:val="none" w:sz="0" w:space="0" w:color="auto"/>
        <w:right w:val="none" w:sz="0" w:space="0" w:color="auto"/>
      </w:divBdr>
    </w:div>
    <w:div w:id="15887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utterman@JewishFoundationN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79E1-5104-4A28-A715-5E8D45B9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Jewish Federations of North America</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Susan Gutterman</cp:lastModifiedBy>
  <cp:revision>5</cp:revision>
  <cp:lastPrinted>2018-12-03T20:37:00Z</cp:lastPrinted>
  <dcterms:created xsi:type="dcterms:W3CDTF">2018-12-03T20:40:00Z</dcterms:created>
  <dcterms:modified xsi:type="dcterms:W3CDTF">2018-12-11T20:35:00Z</dcterms:modified>
</cp:coreProperties>
</file>