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F8620" w14:textId="77777777" w:rsidR="005714F0" w:rsidRDefault="005714F0">
      <w:pPr>
        <w:rPr>
          <w:lang w:bidi="he-IL"/>
        </w:rPr>
      </w:pPr>
      <w:bookmarkStart w:id="0" w:name="_GoBack"/>
      <w:bookmarkEnd w:id="0"/>
    </w:p>
    <w:p w14:paraId="3B36E4BC" w14:textId="77777777" w:rsidR="005B5EED" w:rsidRDefault="005B5EED" w:rsidP="00AD3A83"/>
    <w:p w14:paraId="367784A3" w14:textId="77777777" w:rsidR="0082658F" w:rsidRDefault="0082658F" w:rsidP="008656B8">
      <w:pPr>
        <w:rPr>
          <w:b/>
          <w:u w:val="single"/>
        </w:rPr>
      </w:pPr>
    </w:p>
    <w:p w14:paraId="37DA638F" w14:textId="0EE5170A" w:rsidR="0082658F" w:rsidRPr="007A3E89" w:rsidRDefault="0082658F" w:rsidP="0082658F">
      <w:pPr>
        <w:jc w:val="center"/>
        <w:rPr>
          <w:b/>
          <w:bCs/>
          <w:sz w:val="32"/>
          <w:szCs w:val="32"/>
          <w:u w:val="single"/>
        </w:rPr>
      </w:pPr>
      <w:r w:rsidRPr="007A3E89">
        <w:rPr>
          <w:b/>
          <w:bCs/>
          <w:sz w:val="32"/>
          <w:szCs w:val="32"/>
          <w:u w:val="single"/>
        </w:rPr>
        <w:t>COMMUNITY SERVICE RESPONDERS</w:t>
      </w:r>
    </w:p>
    <w:p w14:paraId="6C9C5191" w14:textId="77777777" w:rsidR="0082658F" w:rsidRDefault="0082658F" w:rsidP="008656B8">
      <w:pPr>
        <w:rPr>
          <w:b/>
          <w:u w:val="single"/>
        </w:rPr>
      </w:pPr>
    </w:p>
    <w:p w14:paraId="6B5A3C7E" w14:textId="77777777" w:rsidR="008656B8" w:rsidRPr="008656B8" w:rsidRDefault="008656B8" w:rsidP="008656B8">
      <w:pPr>
        <w:rPr>
          <w:b/>
          <w:bCs/>
          <w:u w:val="single"/>
        </w:rPr>
      </w:pPr>
      <w:r w:rsidRPr="008656B8">
        <w:rPr>
          <w:b/>
          <w:bCs/>
          <w:u w:val="single"/>
        </w:rPr>
        <w:t>About EVP</w:t>
      </w:r>
    </w:p>
    <w:p w14:paraId="7FCF9CE3" w14:textId="3E8318F9" w:rsidR="008656B8" w:rsidRPr="008656B8" w:rsidRDefault="008656B8" w:rsidP="008656B8">
      <w:r w:rsidRPr="008656B8">
        <w:t>The Emergency Volunteers Project (EVP) was established to support an</w:t>
      </w:r>
      <w:r w:rsidR="0098519D">
        <w:t>d protect the citizens and the L</w:t>
      </w:r>
      <w:r w:rsidRPr="008656B8">
        <w:t>and of Israel, regardless of their religious, cultural or political persuasion. Our mission is to recruit, train and deploy dedicated individuals who will serve as a backup force of Emergency Responders in Israel. Once training has been completed, volunteers partner with Israel's emergency services (Firefighters, Medical and Community Services), providing essential life-saving aid to Israel's civilian population during times of emergency.</w:t>
      </w:r>
    </w:p>
    <w:p w14:paraId="5AC2BF0D" w14:textId="1D9E221D" w:rsidR="008656B8" w:rsidRPr="008656B8" w:rsidRDefault="008656B8" w:rsidP="008656B8">
      <w:r w:rsidRPr="008656B8">
        <w:t xml:space="preserve">During an emergency in the State of Israel </w:t>
      </w:r>
      <w:proofErr w:type="gramStart"/>
      <w:r w:rsidRPr="008656B8">
        <w:t>the majority of</w:t>
      </w:r>
      <w:proofErr w:type="gramEnd"/>
      <w:r w:rsidRPr="008656B8">
        <w:t xml:space="preserve"> available manpower resources may be allocated to the military, resulting in a compelling need to significantly reinforce </w:t>
      </w:r>
      <w:r w:rsidR="00D11D65">
        <w:t>depleted</w:t>
      </w:r>
      <w:r w:rsidRPr="008656B8">
        <w:t xml:space="preserve"> resources available for the home front.  These reinforcements will be provided </w:t>
      </w:r>
      <w:r w:rsidR="00D762A9">
        <w:t>by EVP through</w:t>
      </w:r>
      <w:r w:rsidRPr="008656B8">
        <w:t xml:space="preserve"> volunteers from outside of Israel who have undergone specific and targeted training</w:t>
      </w:r>
      <w:r w:rsidR="00D762A9">
        <w:t xml:space="preserve"> and have been certified with EVP accordingly</w:t>
      </w:r>
      <w:r w:rsidRPr="008656B8">
        <w:t>.</w:t>
      </w:r>
    </w:p>
    <w:p w14:paraId="7C284909" w14:textId="77777777" w:rsidR="008656B8" w:rsidRPr="008656B8" w:rsidRDefault="008656B8" w:rsidP="008656B8">
      <w:pPr>
        <w:rPr>
          <w:b/>
          <w:bCs/>
          <w:u w:val="single"/>
        </w:rPr>
      </w:pPr>
      <w:r w:rsidRPr="008656B8">
        <w:rPr>
          <w:b/>
          <w:bCs/>
          <w:u w:val="single"/>
        </w:rPr>
        <w:t>Volunteer Teams</w:t>
      </w:r>
    </w:p>
    <w:p w14:paraId="3086CD04" w14:textId="09CE8C6E" w:rsidR="008656B8" w:rsidRDefault="00BD7610" w:rsidP="008656B8">
      <w:r>
        <w:t>A Community Service Responder</w:t>
      </w:r>
      <w:r w:rsidR="00362055">
        <w:t xml:space="preserve"> (CSR) is a volunteer who might not have any certified skills or licenses to perform first responder services during a crisis.  Any basic certifications that the CSR may have</w:t>
      </w:r>
      <w:r w:rsidR="004C6294">
        <w:t>, though,</w:t>
      </w:r>
      <w:r w:rsidR="00362055">
        <w:t xml:space="preserve"> are welcomed and only enhance the volunteer’s effectiveness in the field.  D</w:t>
      </w:r>
      <w:r w:rsidR="00F97624">
        <w:t>uring a crisis</w:t>
      </w:r>
      <w:r w:rsidR="000C6DEC">
        <w:t xml:space="preserve"> in Israel</w:t>
      </w:r>
      <w:r w:rsidR="00F97624">
        <w:t>, b</w:t>
      </w:r>
      <w:r w:rsidR="00362055">
        <w:t xml:space="preserve">oth emergency and non-emergency </w:t>
      </w:r>
      <w:r w:rsidR="00F97624">
        <w:t xml:space="preserve">providers are needed as </w:t>
      </w:r>
      <w:r w:rsidR="001F1F9D">
        <w:t xml:space="preserve">many </w:t>
      </w:r>
      <w:r w:rsidR="00F97624">
        <w:t xml:space="preserve">Israeli providers have been called up as military reserves. </w:t>
      </w:r>
    </w:p>
    <w:p w14:paraId="5040CADB" w14:textId="2FFC7AF3" w:rsidR="000748C0" w:rsidRPr="008656B8" w:rsidRDefault="00B43BD0" w:rsidP="008656B8">
      <w:r>
        <w:t xml:space="preserve">During a crisis in Israel, the women, children and elderly are ordered to spend extended periods of time in shelters.  It will be the responsibility of the </w:t>
      </w:r>
      <w:r w:rsidR="004B033F">
        <w:t>CSR Team to provide services to those in the shelter:  food and water distribution, light first aid,</w:t>
      </w:r>
      <w:r w:rsidR="00B16B4F">
        <w:t xml:space="preserve"> as well as miscellaneous support that could range from playing with the children, attendin</w:t>
      </w:r>
      <w:r w:rsidR="007A3E89">
        <w:t xml:space="preserve">g to the needs of the elderly. </w:t>
      </w:r>
      <w:r w:rsidR="00B16B4F">
        <w:t xml:space="preserve">CSR’s provide emergency and emotional support to civilians who find themselves temporarily displaced and in enormously stressful conditions. </w:t>
      </w:r>
      <w:r w:rsidR="004B033F">
        <w:t xml:space="preserve">      </w:t>
      </w:r>
      <w:r>
        <w:t xml:space="preserve"> </w:t>
      </w:r>
    </w:p>
    <w:p w14:paraId="7390CDBB" w14:textId="77777777" w:rsidR="00CA5993" w:rsidRDefault="00CA5993" w:rsidP="00CA5993">
      <w:pPr>
        <w:pStyle w:val="Default"/>
        <w:jc w:val="both"/>
        <w:rPr>
          <w:rFonts w:ascii="Calibri" w:hAnsi="Calibri" w:cs="Calibri"/>
          <w:sz w:val="22"/>
          <w:szCs w:val="22"/>
        </w:rPr>
      </w:pPr>
    </w:p>
    <w:p w14:paraId="15316969" w14:textId="77777777" w:rsidR="00CA5993" w:rsidRDefault="00CA5993" w:rsidP="00CA5993">
      <w:pPr>
        <w:pStyle w:val="Default"/>
        <w:jc w:val="both"/>
        <w:rPr>
          <w:rFonts w:ascii="Calibri" w:hAnsi="Calibri" w:cs="Calibri"/>
          <w:sz w:val="22"/>
          <w:szCs w:val="22"/>
        </w:rPr>
      </w:pPr>
    </w:p>
    <w:p w14:paraId="23A598F8" w14:textId="77777777" w:rsidR="00CA5993" w:rsidRDefault="00CA5993" w:rsidP="00CA5993">
      <w:pPr>
        <w:pStyle w:val="Default"/>
        <w:jc w:val="both"/>
        <w:rPr>
          <w:rFonts w:ascii="Calibri" w:hAnsi="Calibri" w:cs="Calibri"/>
          <w:sz w:val="22"/>
          <w:szCs w:val="22"/>
        </w:rPr>
      </w:pPr>
    </w:p>
    <w:p w14:paraId="22EA21EF" w14:textId="77777777" w:rsidR="00CA5993" w:rsidRDefault="00CA5993" w:rsidP="00CA5993">
      <w:pPr>
        <w:pStyle w:val="Default"/>
        <w:jc w:val="both"/>
        <w:rPr>
          <w:rFonts w:ascii="Calibri" w:hAnsi="Calibri" w:cs="Calibri"/>
          <w:sz w:val="22"/>
          <w:szCs w:val="22"/>
        </w:rPr>
      </w:pPr>
    </w:p>
    <w:p w14:paraId="0B249E60" w14:textId="77777777" w:rsidR="00CA5993" w:rsidRDefault="00CA5993" w:rsidP="00CA5993">
      <w:pPr>
        <w:pStyle w:val="Default"/>
        <w:jc w:val="both"/>
        <w:rPr>
          <w:rFonts w:ascii="Calibri" w:hAnsi="Calibri" w:cs="Calibri"/>
          <w:sz w:val="22"/>
          <w:szCs w:val="22"/>
        </w:rPr>
      </w:pPr>
    </w:p>
    <w:p w14:paraId="16DC8678" w14:textId="77777777" w:rsidR="00CA5993" w:rsidRDefault="00CA5993" w:rsidP="00CA5993">
      <w:pPr>
        <w:pStyle w:val="Default"/>
        <w:jc w:val="both"/>
        <w:rPr>
          <w:rFonts w:ascii="Calibri" w:hAnsi="Calibri" w:cs="Calibri"/>
          <w:sz w:val="22"/>
          <w:szCs w:val="22"/>
        </w:rPr>
      </w:pPr>
    </w:p>
    <w:p w14:paraId="251F68E9" w14:textId="77777777" w:rsidR="00CA5993" w:rsidRDefault="00CA5993" w:rsidP="00CA5993">
      <w:pPr>
        <w:pStyle w:val="Default"/>
        <w:jc w:val="both"/>
        <w:rPr>
          <w:rFonts w:ascii="Calibri" w:hAnsi="Calibri" w:cs="Calibri"/>
          <w:sz w:val="22"/>
          <w:szCs w:val="22"/>
        </w:rPr>
      </w:pPr>
    </w:p>
    <w:p w14:paraId="410878C7" w14:textId="77777777" w:rsidR="00CA5993" w:rsidRDefault="00CA5993" w:rsidP="00CA5993">
      <w:pPr>
        <w:pStyle w:val="Default"/>
        <w:jc w:val="both"/>
        <w:rPr>
          <w:rFonts w:ascii="Calibri" w:hAnsi="Calibri" w:cs="Calibri"/>
          <w:sz w:val="22"/>
          <w:szCs w:val="22"/>
        </w:rPr>
      </w:pPr>
    </w:p>
    <w:p w14:paraId="7D0E44BA" w14:textId="77777777" w:rsidR="00CA5993" w:rsidRDefault="00CA5993" w:rsidP="00CA5993">
      <w:pPr>
        <w:pStyle w:val="Default"/>
        <w:jc w:val="both"/>
        <w:rPr>
          <w:rFonts w:ascii="Calibri" w:hAnsi="Calibri" w:cs="Calibri"/>
          <w:sz w:val="22"/>
          <w:szCs w:val="22"/>
        </w:rPr>
      </w:pPr>
    </w:p>
    <w:p w14:paraId="276F9CFE" w14:textId="77777777" w:rsidR="00CA5993" w:rsidRDefault="00CA5993" w:rsidP="00CA5993">
      <w:pPr>
        <w:pStyle w:val="Default"/>
        <w:jc w:val="both"/>
        <w:rPr>
          <w:rFonts w:ascii="Calibri" w:hAnsi="Calibri" w:cs="Calibri"/>
          <w:sz w:val="22"/>
          <w:szCs w:val="22"/>
        </w:rPr>
      </w:pPr>
    </w:p>
    <w:p w14:paraId="7FE674D7" w14:textId="77777777" w:rsidR="00CA5993" w:rsidRDefault="00CA5993" w:rsidP="00CA5993">
      <w:pPr>
        <w:pStyle w:val="Default"/>
        <w:jc w:val="both"/>
        <w:rPr>
          <w:rFonts w:ascii="Calibri" w:hAnsi="Calibri" w:cs="Calibri"/>
          <w:sz w:val="22"/>
          <w:szCs w:val="22"/>
        </w:rPr>
      </w:pPr>
    </w:p>
    <w:p w14:paraId="471D61A1" w14:textId="77777777" w:rsidR="00CA5993" w:rsidRDefault="00CA5993" w:rsidP="00CA5993">
      <w:pPr>
        <w:pStyle w:val="Default"/>
        <w:jc w:val="both"/>
        <w:rPr>
          <w:rFonts w:ascii="Calibri" w:hAnsi="Calibri" w:cs="Calibri"/>
          <w:sz w:val="22"/>
          <w:szCs w:val="22"/>
        </w:rPr>
      </w:pPr>
    </w:p>
    <w:p w14:paraId="4D372B57" w14:textId="77777777" w:rsidR="00CA5993" w:rsidRDefault="00CA5993" w:rsidP="00CA5993">
      <w:pPr>
        <w:pStyle w:val="Default"/>
        <w:jc w:val="both"/>
        <w:rPr>
          <w:rFonts w:ascii="Calibri" w:hAnsi="Calibri" w:cs="Calibri"/>
          <w:sz w:val="22"/>
          <w:szCs w:val="22"/>
        </w:rPr>
      </w:pPr>
    </w:p>
    <w:p w14:paraId="588677E1" w14:textId="77777777" w:rsidR="00CA5993" w:rsidRDefault="00CA5993" w:rsidP="00CA5993">
      <w:pPr>
        <w:pStyle w:val="Default"/>
        <w:jc w:val="both"/>
        <w:rPr>
          <w:rFonts w:ascii="Calibri" w:hAnsi="Calibri" w:cs="Calibri"/>
          <w:sz w:val="22"/>
          <w:szCs w:val="22"/>
        </w:rPr>
      </w:pPr>
    </w:p>
    <w:p w14:paraId="1B41C493" w14:textId="182BFB93" w:rsidR="00E82B24" w:rsidRPr="00F91ABB" w:rsidRDefault="00E82B24" w:rsidP="00CA5993">
      <w:pPr>
        <w:pStyle w:val="Default"/>
        <w:jc w:val="both"/>
        <w:rPr>
          <w:rFonts w:ascii="Calibri" w:hAnsi="Calibri" w:cs="Calibri"/>
          <w:sz w:val="22"/>
          <w:szCs w:val="22"/>
        </w:rPr>
      </w:pPr>
      <w:r>
        <w:rPr>
          <w:rFonts w:ascii="Calibri" w:hAnsi="Calibri" w:cs="Calibri"/>
          <w:sz w:val="22"/>
          <w:szCs w:val="22"/>
        </w:rPr>
        <w:t xml:space="preserve">As part of their EVP certification process, CSR’s will be trained </w:t>
      </w:r>
      <w:r w:rsidR="00CA5993">
        <w:rPr>
          <w:rFonts w:ascii="Calibri" w:hAnsi="Calibri" w:cs="Calibri"/>
          <w:sz w:val="22"/>
          <w:szCs w:val="22"/>
        </w:rPr>
        <w:t>by</w:t>
      </w:r>
      <w:r>
        <w:rPr>
          <w:rFonts w:ascii="Calibri" w:hAnsi="Calibri" w:cs="Calibri"/>
          <w:sz w:val="22"/>
          <w:szCs w:val="22"/>
        </w:rPr>
        <w:t xml:space="preserve"> Israeli professional first r</w:t>
      </w:r>
      <w:r w:rsidRPr="00F91ABB">
        <w:rPr>
          <w:rFonts w:ascii="Calibri" w:hAnsi="Calibri" w:cs="Calibri"/>
          <w:sz w:val="22"/>
          <w:szCs w:val="22"/>
        </w:rPr>
        <w:t xml:space="preserve">esponders trained and experienced in Firefighting, Urban Search &amp; Rescue (USAR), EMS, Terror Response, water distribution, and more. EVP will conduct skills trainings, classroom lectures, and emergency scenario drills. </w:t>
      </w:r>
      <w:r>
        <w:rPr>
          <w:rFonts w:ascii="Calibri" w:hAnsi="Calibri" w:cs="Calibri"/>
          <w:sz w:val="22"/>
          <w:szCs w:val="22"/>
        </w:rPr>
        <w:t xml:space="preserve">This </w:t>
      </w:r>
      <w:r w:rsidRPr="00F91ABB">
        <w:rPr>
          <w:rFonts w:ascii="Calibri" w:hAnsi="Calibri" w:cs="Calibri"/>
          <w:sz w:val="22"/>
          <w:szCs w:val="22"/>
        </w:rPr>
        <w:t>EVP Training will teach standard</w:t>
      </w:r>
      <w:r>
        <w:rPr>
          <w:rFonts w:ascii="Calibri" w:hAnsi="Calibri" w:cs="Calibri"/>
          <w:sz w:val="22"/>
          <w:szCs w:val="22"/>
        </w:rPr>
        <w:t xml:space="preserve">s of readiness and acquaint </w:t>
      </w:r>
      <w:r w:rsidR="006D6349">
        <w:rPr>
          <w:rFonts w:ascii="Calibri" w:hAnsi="Calibri" w:cs="Calibri"/>
          <w:sz w:val="22"/>
          <w:szCs w:val="22"/>
        </w:rPr>
        <w:t>the CSR</w:t>
      </w:r>
      <w:r w:rsidRPr="00F91ABB">
        <w:rPr>
          <w:rFonts w:ascii="Calibri" w:hAnsi="Calibri" w:cs="Calibri"/>
          <w:sz w:val="22"/>
          <w:szCs w:val="22"/>
        </w:rPr>
        <w:t xml:space="preserve"> with </w:t>
      </w:r>
      <w:r>
        <w:rPr>
          <w:rFonts w:ascii="Calibri" w:hAnsi="Calibri" w:cs="Calibri"/>
          <w:sz w:val="22"/>
          <w:szCs w:val="22"/>
        </w:rPr>
        <w:t xml:space="preserve">the </w:t>
      </w:r>
      <w:r w:rsidRPr="00F91ABB">
        <w:rPr>
          <w:rFonts w:ascii="Calibri" w:hAnsi="Calibri" w:cs="Calibri"/>
          <w:sz w:val="22"/>
          <w:szCs w:val="22"/>
        </w:rPr>
        <w:t>protocols and procedures</w:t>
      </w:r>
      <w:r>
        <w:rPr>
          <w:rFonts w:ascii="Calibri" w:hAnsi="Calibri" w:cs="Calibri"/>
          <w:sz w:val="22"/>
          <w:szCs w:val="22"/>
        </w:rPr>
        <w:t xml:space="preserve"> of</w:t>
      </w:r>
      <w:r w:rsidR="006D6349">
        <w:rPr>
          <w:rFonts w:ascii="Calibri" w:hAnsi="Calibri" w:cs="Calibri"/>
          <w:sz w:val="22"/>
          <w:szCs w:val="22"/>
        </w:rPr>
        <w:t xml:space="preserve"> topics which may include</w:t>
      </w:r>
      <w:r w:rsidRPr="00F91ABB">
        <w:rPr>
          <w:rFonts w:ascii="Calibri" w:hAnsi="Calibri" w:cs="Calibri"/>
          <w:sz w:val="22"/>
          <w:szCs w:val="22"/>
        </w:rPr>
        <w:t xml:space="preserve">: </w:t>
      </w:r>
    </w:p>
    <w:p w14:paraId="451EEBBB" w14:textId="77777777" w:rsidR="00E82B24" w:rsidRPr="00F91ABB" w:rsidRDefault="00E82B24" w:rsidP="00E82B24">
      <w:pPr>
        <w:pStyle w:val="Default"/>
        <w:numPr>
          <w:ilvl w:val="0"/>
          <w:numId w:val="10"/>
        </w:numPr>
        <w:spacing w:after="25"/>
        <w:rPr>
          <w:rFonts w:ascii="Calibri" w:hAnsi="Calibri" w:cs="Calibri"/>
          <w:sz w:val="22"/>
          <w:szCs w:val="22"/>
        </w:rPr>
      </w:pPr>
      <w:r w:rsidRPr="00F91ABB">
        <w:rPr>
          <w:rFonts w:ascii="Calibri" w:hAnsi="Calibri" w:cs="Calibri"/>
          <w:sz w:val="22"/>
          <w:szCs w:val="22"/>
        </w:rPr>
        <w:t xml:space="preserve">Fire Safety </w:t>
      </w:r>
    </w:p>
    <w:p w14:paraId="4E4644D7" w14:textId="77777777" w:rsidR="00E82B24" w:rsidRPr="00F91ABB" w:rsidRDefault="00E82B24" w:rsidP="00E82B24">
      <w:pPr>
        <w:pStyle w:val="Default"/>
        <w:numPr>
          <w:ilvl w:val="0"/>
          <w:numId w:val="10"/>
        </w:numPr>
        <w:spacing w:after="25"/>
        <w:rPr>
          <w:rFonts w:ascii="Calibri" w:hAnsi="Calibri" w:cs="Calibri"/>
          <w:sz w:val="22"/>
          <w:szCs w:val="22"/>
        </w:rPr>
      </w:pPr>
      <w:r w:rsidRPr="00F91ABB">
        <w:rPr>
          <w:rFonts w:ascii="Calibri" w:hAnsi="Calibri" w:cs="Calibri"/>
          <w:sz w:val="22"/>
          <w:szCs w:val="22"/>
        </w:rPr>
        <w:t xml:space="preserve">Deployment Preparation and Protocols </w:t>
      </w:r>
    </w:p>
    <w:p w14:paraId="78CBD91F" w14:textId="77777777" w:rsidR="00E82B24" w:rsidRPr="00F91ABB" w:rsidRDefault="00E82B24" w:rsidP="00E82B24">
      <w:pPr>
        <w:pStyle w:val="Default"/>
        <w:numPr>
          <w:ilvl w:val="0"/>
          <w:numId w:val="10"/>
        </w:numPr>
        <w:spacing w:after="25"/>
        <w:rPr>
          <w:rFonts w:ascii="Calibri" w:hAnsi="Calibri" w:cs="Calibri"/>
          <w:sz w:val="22"/>
          <w:szCs w:val="22"/>
        </w:rPr>
      </w:pPr>
      <w:r w:rsidRPr="00F91ABB">
        <w:rPr>
          <w:rFonts w:ascii="Calibri" w:hAnsi="Calibri" w:cs="Calibri"/>
          <w:sz w:val="22"/>
          <w:szCs w:val="22"/>
        </w:rPr>
        <w:t>Ps</w:t>
      </w:r>
      <w:r>
        <w:rPr>
          <w:rFonts w:ascii="Calibri" w:hAnsi="Calibri" w:cs="Calibri"/>
          <w:sz w:val="22"/>
          <w:szCs w:val="22"/>
        </w:rPr>
        <w:t>ychological First Aid</w:t>
      </w:r>
    </w:p>
    <w:p w14:paraId="3F55857B" w14:textId="77777777" w:rsidR="00E82B24" w:rsidRPr="00F91ABB" w:rsidRDefault="00E82B24" w:rsidP="00E82B24">
      <w:pPr>
        <w:pStyle w:val="Default"/>
        <w:numPr>
          <w:ilvl w:val="0"/>
          <w:numId w:val="10"/>
        </w:numPr>
        <w:spacing w:after="25"/>
        <w:rPr>
          <w:rFonts w:ascii="Calibri" w:hAnsi="Calibri" w:cs="Calibri"/>
          <w:sz w:val="22"/>
          <w:szCs w:val="22"/>
        </w:rPr>
      </w:pPr>
      <w:r w:rsidRPr="00F91ABB">
        <w:rPr>
          <w:rFonts w:ascii="Calibri" w:hAnsi="Calibri" w:cs="Calibri"/>
          <w:sz w:val="22"/>
          <w:szCs w:val="22"/>
        </w:rPr>
        <w:t xml:space="preserve">Terrorism – General Awareness </w:t>
      </w:r>
    </w:p>
    <w:p w14:paraId="4EEE860A" w14:textId="77777777" w:rsidR="00E82B24" w:rsidRPr="00F91ABB" w:rsidRDefault="00E82B24" w:rsidP="00E82B24">
      <w:pPr>
        <w:pStyle w:val="Default"/>
        <w:numPr>
          <w:ilvl w:val="0"/>
          <w:numId w:val="10"/>
        </w:numPr>
        <w:spacing w:after="25"/>
        <w:rPr>
          <w:rFonts w:ascii="Calibri" w:hAnsi="Calibri" w:cs="Calibri"/>
          <w:sz w:val="22"/>
          <w:szCs w:val="22"/>
        </w:rPr>
      </w:pPr>
      <w:r w:rsidRPr="00F91ABB">
        <w:rPr>
          <w:rFonts w:ascii="Calibri" w:hAnsi="Calibri" w:cs="Calibri"/>
          <w:sz w:val="22"/>
          <w:szCs w:val="22"/>
        </w:rPr>
        <w:t xml:space="preserve">Operating Water Distribution Centers </w:t>
      </w:r>
    </w:p>
    <w:p w14:paraId="2F991CFA" w14:textId="77777777" w:rsidR="00E82B24" w:rsidRDefault="00E82B24" w:rsidP="00E82B24">
      <w:pPr>
        <w:pStyle w:val="Default"/>
        <w:numPr>
          <w:ilvl w:val="0"/>
          <w:numId w:val="10"/>
        </w:numPr>
        <w:spacing w:after="25"/>
        <w:rPr>
          <w:rFonts w:ascii="Calibri" w:hAnsi="Calibri" w:cs="Calibri"/>
          <w:sz w:val="22"/>
          <w:szCs w:val="22"/>
        </w:rPr>
      </w:pPr>
      <w:r w:rsidRPr="00F91ABB">
        <w:rPr>
          <w:rFonts w:ascii="Calibri" w:hAnsi="Calibri" w:cs="Calibri"/>
          <w:sz w:val="22"/>
          <w:szCs w:val="22"/>
        </w:rPr>
        <w:t>Disaster Medical Operatio</w:t>
      </w:r>
      <w:r>
        <w:rPr>
          <w:rFonts w:ascii="Calibri" w:hAnsi="Calibri" w:cs="Calibri"/>
          <w:sz w:val="22"/>
          <w:szCs w:val="22"/>
        </w:rPr>
        <w:t xml:space="preserve">ns, and Light Search and Rescue, and </w:t>
      </w:r>
      <w:r w:rsidRPr="00056D92">
        <w:rPr>
          <w:rFonts w:ascii="Calibri" w:hAnsi="Calibri" w:cs="Calibri"/>
          <w:sz w:val="22"/>
          <w:szCs w:val="22"/>
        </w:rPr>
        <w:t>Disaster Simulation</w:t>
      </w:r>
      <w:r>
        <w:rPr>
          <w:rFonts w:ascii="Calibri" w:hAnsi="Calibri" w:cs="Calibri"/>
          <w:sz w:val="22"/>
          <w:szCs w:val="22"/>
        </w:rPr>
        <w:t xml:space="preserve"> Drills</w:t>
      </w:r>
    </w:p>
    <w:p w14:paraId="4AAF456A" w14:textId="7604CFCC" w:rsidR="006D6349" w:rsidRPr="00CA5993" w:rsidRDefault="006D6349" w:rsidP="00CA5993">
      <w:pPr>
        <w:pStyle w:val="Default"/>
        <w:spacing w:after="25"/>
        <w:rPr>
          <w:rFonts w:ascii="Calibri" w:hAnsi="Calibri" w:cs="Calibri"/>
          <w:sz w:val="22"/>
          <w:szCs w:val="22"/>
        </w:rPr>
      </w:pPr>
      <w:r>
        <w:rPr>
          <w:rFonts w:ascii="Calibri" w:hAnsi="Calibri" w:cs="Calibri"/>
          <w:sz w:val="22"/>
          <w:szCs w:val="22"/>
        </w:rPr>
        <w:t xml:space="preserve"> </w:t>
      </w:r>
    </w:p>
    <w:p w14:paraId="20C33911" w14:textId="112354A0" w:rsidR="008656B8" w:rsidRPr="008656B8" w:rsidRDefault="00606010" w:rsidP="00606010">
      <w:r>
        <w:t xml:space="preserve">The </w:t>
      </w:r>
      <w:r w:rsidRPr="00606010">
        <w:t xml:space="preserve">Jewish Federation </w:t>
      </w:r>
      <w:proofErr w:type="gramStart"/>
      <w:r w:rsidRPr="00606010">
        <w:t>Of</w:t>
      </w:r>
      <w:proofErr w:type="gramEnd"/>
      <w:r w:rsidRPr="00606010">
        <w:t xml:space="preserve"> Northern New Jersey</w:t>
      </w:r>
      <w:r>
        <w:t xml:space="preserve"> </w:t>
      </w:r>
      <w:r w:rsidR="008656B8" w:rsidRPr="008656B8">
        <w:t>volunteers will be available for deployment to Israel with their team or as individuals if whole teams cannot deploy, for the following types of scenarios:</w:t>
      </w:r>
    </w:p>
    <w:p w14:paraId="7C70FBD7" w14:textId="77777777" w:rsidR="008656B8" w:rsidRPr="008656B8" w:rsidRDefault="008656B8" w:rsidP="008656B8">
      <w:pPr>
        <w:numPr>
          <w:ilvl w:val="0"/>
          <w:numId w:val="4"/>
        </w:numPr>
      </w:pPr>
      <w:r w:rsidRPr="008656B8">
        <w:t>Natural disasters (earthquake, floods, tsunami, major wildfire, etc.)</w:t>
      </w:r>
    </w:p>
    <w:p w14:paraId="157A6FED" w14:textId="77777777" w:rsidR="008656B8" w:rsidRPr="008656B8" w:rsidRDefault="008656B8" w:rsidP="008656B8">
      <w:pPr>
        <w:numPr>
          <w:ilvl w:val="0"/>
          <w:numId w:val="4"/>
        </w:numPr>
      </w:pPr>
      <w:r w:rsidRPr="008656B8">
        <w:t>Mass casualty incidents (major incident or accident at a power plant, fires, etc.)</w:t>
      </w:r>
    </w:p>
    <w:p w14:paraId="6DCEBCD3" w14:textId="25DAF36E" w:rsidR="00BC6A45" w:rsidRDefault="008656B8" w:rsidP="00BC6A45">
      <w:pPr>
        <w:numPr>
          <w:ilvl w:val="0"/>
          <w:numId w:val="4"/>
        </w:numPr>
      </w:pPr>
      <w:r w:rsidRPr="008656B8">
        <w:t xml:space="preserve">War (regional conflict, war on all fronts, major terror attack with mass casualties).  </w:t>
      </w:r>
    </w:p>
    <w:p w14:paraId="5BB9966F" w14:textId="77777777" w:rsidR="00BC6A45" w:rsidRPr="00BC6A45" w:rsidRDefault="00BC6A45" w:rsidP="00BC6A45">
      <w:pPr>
        <w:ind w:left="720"/>
      </w:pPr>
    </w:p>
    <w:p w14:paraId="3AE5A79E" w14:textId="77777777" w:rsidR="00BC6A45" w:rsidRDefault="008656B8" w:rsidP="00BC6A45">
      <w:r w:rsidRPr="008656B8">
        <w:t>Activation and deployment of the first group of responders in any emergency will be accomplished within a predefined time frame after activation, with additional teams deployed in phases as dictated by the situation.  Subsequent teams will deploy to Israel according to a pre-determined rotation schedule upo</w:t>
      </w:r>
      <w:r w:rsidR="00BC6A45">
        <w:t xml:space="preserve">n authorization by the relevant </w:t>
      </w:r>
      <w:r w:rsidRPr="008656B8">
        <w:t xml:space="preserve">emergency authorities in Israel.  </w:t>
      </w:r>
    </w:p>
    <w:p w14:paraId="7D6F5A1E" w14:textId="175C298C" w:rsidR="008656B8" w:rsidRDefault="008656B8" w:rsidP="00BC6A45">
      <w:r w:rsidRPr="008656B8">
        <w:t xml:space="preserve">Responders will be rotated every 10 - 14 days and replaced by the next volunteer team.  </w:t>
      </w:r>
      <w:r w:rsidR="00500292">
        <w:t>Should a volunteer desire to stay longer than a 10-14 rotation, he</w:t>
      </w:r>
      <w:r w:rsidR="00F21F74">
        <w:t xml:space="preserve"> or she</w:t>
      </w:r>
      <w:r w:rsidR="00500292">
        <w:t xml:space="preserve"> may do so </w:t>
      </w:r>
      <w:r w:rsidR="00F21F74">
        <w:t>with the</w:t>
      </w:r>
      <w:r w:rsidR="00D7324D">
        <w:t xml:space="preserve"> approval </w:t>
      </w:r>
      <w:r w:rsidR="00F21F74">
        <w:t>of</w:t>
      </w:r>
      <w:r w:rsidR="00500292">
        <w:t xml:space="preserve"> EVP’s team leaders. </w:t>
      </w:r>
    </w:p>
    <w:p w14:paraId="2B02232E" w14:textId="1222709D" w:rsidR="000748C0" w:rsidRPr="008656B8" w:rsidRDefault="00B0181A" w:rsidP="008656B8">
      <w:r>
        <w:t>Upon</w:t>
      </w:r>
      <w:r w:rsidR="00F21F74">
        <w:t xml:space="preserve"> arrival at Ben-Gurion Airport</w:t>
      </w:r>
      <w:r w:rsidR="00563AD0">
        <w:t xml:space="preserve"> volunteers will</w:t>
      </w:r>
      <w:r>
        <w:t xml:space="preserve"> be met by EVP personnel, and immediately </w:t>
      </w:r>
      <w:r w:rsidR="00F21F74">
        <w:t>taken to their assigned location</w:t>
      </w:r>
      <w:r>
        <w:t xml:space="preserve">.  They will then be introduced and turned over to </w:t>
      </w:r>
      <w:r w:rsidR="00F21F74">
        <w:t>the local emergency managers</w:t>
      </w:r>
      <w:r>
        <w:t xml:space="preserve"> who wi</w:t>
      </w:r>
      <w:r w:rsidR="00E17417">
        <w:t>ll give them their instructions moving forward</w:t>
      </w:r>
      <w:r>
        <w:t>.</w:t>
      </w:r>
      <w:r w:rsidR="005728F6">
        <w:t xml:space="preserve">  The </w:t>
      </w:r>
      <w:r w:rsidR="00E17417">
        <w:t xml:space="preserve">volunteers will likely be sleeping and eating </w:t>
      </w:r>
      <w:r w:rsidR="00F21F74">
        <w:t>in the shelters</w:t>
      </w:r>
      <w:r w:rsidR="00E17417">
        <w:t xml:space="preserve"> throughout their deployment.</w:t>
      </w:r>
      <w:r w:rsidR="001F1F9D">
        <w:t xml:space="preserve">  Language is rarely a problem for the America</w:t>
      </w:r>
      <w:r w:rsidR="00F21F74">
        <w:t>n volunteer in Israel</w:t>
      </w:r>
      <w:r w:rsidR="001F1F9D">
        <w:t xml:space="preserve">, as the local </w:t>
      </w:r>
      <w:r w:rsidR="00F21F74">
        <w:t xml:space="preserve">emergency staff have </w:t>
      </w:r>
      <w:r w:rsidR="001F1F9D">
        <w:t xml:space="preserve">personnel </w:t>
      </w:r>
      <w:r w:rsidR="00F21F74">
        <w:t xml:space="preserve">with </w:t>
      </w:r>
      <w:r w:rsidR="001F1F9D">
        <w:t xml:space="preserve">more than sufficient ability to communicate </w:t>
      </w:r>
      <w:r w:rsidR="00F21F74">
        <w:t xml:space="preserve">and coordinate activity </w:t>
      </w:r>
      <w:r w:rsidR="001F1F9D">
        <w:t>in English</w:t>
      </w:r>
      <w:r w:rsidR="00F21F74">
        <w:t>, even with those Israeli’s that do</w:t>
      </w:r>
      <w:r w:rsidR="005728F6">
        <w:t xml:space="preserve"> </w:t>
      </w:r>
      <w:r w:rsidR="00F21F74">
        <w:t>not speak English</w:t>
      </w:r>
      <w:r w:rsidR="001F1F9D">
        <w:t xml:space="preserve">.  </w:t>
      </w:r>
    </w:p>
    <w:p w14:paraId="508C8DBD" w14:textId="77777777" w:rsidR="008656B8" w:rsidRDefault="008656B8" w:rsidP="008656B8">
      <w:pPr>
        <w:spacing w:before="100" w:beforeAutospacing="1" w:after="120"/>
        <w:rPr>
          <w:b/>
          <w:bCs/>
          <w:u w:val="single"/>
        </w:rPr>
      </w:pPr>
      <w:r w:rsidRPr="008656B8">
        <w:rPr>
          <w:b/>
          <w:bCs/>
          <w:u w:val="single"/>
        </w:rPr>
        <w:br w:type="page"/>
      </w:r>
    </w:p>
    <w:p w14:paraId="4E1BAE20" w14:textId="77777777" w:rsidR="008656B8" w:rsidRDefault="008656B8" w:rsidP="008656B8">
      <w:pPr>
        <w:spacing w:before="100" w:beforeAutospacing="1" w:after="120"/>
        <w:rPr>
          <w:b/>
          <w:bCs/>
          <w:u w:val="single"/>
        </w:rPr>
      </w:pPr>
    </w:p>
    <w:p w14:paraId="16F3D6BF" w14:textId="77777777" w:rsidR="008656B8" w:rsidRDefault="008656B8" w:rsidP="008656B8">
      <w:pPr>
        <w:spacing w:before="100" w:beforeAutospacing="1" w:after="120"/>
        <w:rPr>
          <w:b/>
          <w:bCs/>
          <w:u w:val="single"/>
        </w:rPr>
      </w:pPr>
    </w:p>
    <w:p w14:paraId="23821E0D" w14:textId="77777777" w:rsidR="008656B8" w:rsidRDefault="008656B8" w:rsidP="008656B8">
      <w:pPr>
        <w:spacing w:before="100" w:beforeAutospacing="1" w:after="120"/>
        <w:rPr>
          <w:b/>
          <w:bCs/>
          <w:u w:val="single"/>
        </w:rPr>
      </w:pPr>
    </w:p>
    <w:p w14:paraId="2C0F8615" w14:textId="3B2679CE" w:rsidR="008656B8" w:rsidRPr="006E741C" w:rsidRDefault="008656B8" w:rsidP="008656B8">
      <w:pPr>
        <w:spacing w:before="100" w:beforeAutospacing="1" w:after="120"/>
        <w:rPr>
          <w:b/>
          <w:bCs/>
          <w:u w:val="single"/>
        </w:rPr>
      </w:pPr>
      <w:r w:rsidRPr="006E741C">
        <w:rPr>
          <w:b/>
          <w:bCs/>
          <w:u w:val="single"/>
        </w:rPr>
        <w:t>EVP Volunteer Certification</w:t>
      </w:r>
    </w:p>
    <w:p w14:paraId="50E26525" w14:textId="399F6744" w:rsidR="002440DB" w:rsidRPr="002440DB" w:rsidRDefault="008656B8" w:rsidP="002440DB">
      <w:pPr>
        <w:spacing w:before="100" w:beforeAutospacing="1" w:after="120"/>
      </w:pPr>
      <w:r w:rsidRPr="006E741C">
        <w:t xml:space="preserve">All </w:t>
      </w:r>
      <w:r>
        <w:t>responders</w:t>
      </w:r>
      <w:r w:rsidRPr="006E741C">
        <w:t xml:space="preserve"> who deploy to Israel must be certified </w:t>
      </w:r>
      <w:r w:rsidR="005728F6">
        <w:t>by</w:t>
      </w:r>
      <w:r>
        <w:rPr>
          <w:rFonts w:hint="cs"/>
          <w:lang w:bidi="he-IL"/>
        </w:rPr>
        <w:t xml:space="preserve"> </w:t>
      </w:r>
      <w:r>
        <w:t>EVP</w:t>
      </w:r>
      <w:r w:rsidRPr="006E741C">
        <w:t xml:space="preserve">, </w:t>
      </w:r>
      <w:r w:rsidR="005728F6">
        <w:t>meaning</w:t>
      </w:r>
      <w:r>
        <w:t xml:space="preserve"> they have </w:t>
      </w:r>
      <w:r w:rsidR="005728F6">
        <w:t>completed all required training and</w:t>
      </w:r>
      <w:r w:rsidRPr="006E741C">
        <w:t xml:space="preserve"> </w:t>
      </w:r>
      <w:r>
        <w:t xml:space="preserve">hold </w:t>
      </w:r>
      <w:r w:rsidRPr="003907B6">
        <w:t>valid certification</w:t>
      </w:r>
      <w:r>
        <w:t xml:space="preserve">, </w:t>
      </w:r>
      <w:r w:rsidRPr="006E741C">
        <w:t xml:space="preserve">and </w:t>
      </w:r>
      <w:r>
        <w:t xml:space="preserve">are </w:t>
      </w:r>
      <w:r w:rsidRPr="006E741C">
        <w:t>ready for deployment</w:t>
      </w:r>
      <w:r>
        <w:t xml:space="preserve">. </w:t>
      </w:r>
      <w:r w:rsidR="002440DB">
        <w:t>There is a $60 registration fees for the training.</w:t>
      </w:r>
    </w:p>
    <w:p w14:paraId="61BE8E8C" w14:textId="77777777" w:rsidR="00450ECF" w:rsidRPr="00450ECF" w:rsidRDefault="00450ECF" w:rsidP="00450ECF">
      <w:pPr>
        <w:spacing w:before="100" w:beforeAutospacing="1" w:after="120"/>
        <w:rPr>
          <w:b/>
          <w:bCs/>
          <w:u w:val="single"/>
        </w:rPr>
      </w:pPr>
    </w:p>
    <w:p w14:paraId="3F291199" w14:textId="77777777" w:rsidR="008656B8" w:rsidRPr="008656B8" w:rsidRDefault="008656B8" w:rsidP="008656B8">
      <w:pPr>
        <w:rPr>
          <w:b/>
          <w:bCs/>
          <w:u w:val="single"/>
        </w:rPr>
      </w:pPr>
      <w:r w:rsidRPr="008656B8">
        <w:rPr>
          <w:b/>
          <w:bCs/>
          <w:u w:val="single"/>
        </w:rPr>
        <w:t>Insurance</w:t>
      </w:r>
    </w:p>
    <w:p w14:paraId="2594FB17" w14:textId="4C8FA0C2" w:rsidR="008656B8" w:rsidRPr="008656B8" w:rsidRDefault="008656B8" w:rsidP="008656B8">
      <w:r w:rsidRPr="008656B8">
        <w:t>During any non-emergency deployment, emergency deployment or formal EVP training in Israel, volunteers will</w:t>
      </w:r>
      <w:r w:rsidR="00D1111A">
        <w:t xml:space="preserve"> be</w:t>
      </w:r>
      <w:r w:rsidRPr="008656B8">
        <w:t xml:space="preserve"> covered through the State of Israel and/or a commercial insurance company according a pre-arranged policy. Policy details and coverage will be provided to responders prior to deployment.  Volunteers are also encouraged to have their own medical insurance coverage, just as if they were traveling to Israel as a tourist.</w:t>
      </w:r>
    </w:p>
    <w:p w14:paraId="1DBD1041" w14:textId="77777777" w:rsidR="00DE7089" w:rsidRDefault="00DE7089" w:rsidP="008656B8">
      <w:pPr>
        <w:rPr>
          <w:b/>
          <w:u w:val="single"/>
        </w:rPr>
      </w:pPr>
    </w:p>
    <w:p w14:paraId="74FEFCFB" w14:textId="77777777" w:rsidR="008656B8" w:rsidRPr="008656B8" w:rsidRDefault="008656B8" w:rsidP="008656B8">
      <w:pPr>
        <w:rPr>
          <w:b/>
          <w:bCs/>
          <w:u w:val="single"/>
        </w:rPr>
      </w:pPr>
      <w:r w:rsidRPr="008656B8">
        <w:rPr>
          <w:b/>
          <w:bCs/>
          <w:u w:val="single"/>
        </w:rPr>
        <w:t>Age</w:t>
      </w:r>
    </w:p>
    <w:p w14:paraId="4051464A" w14:textId="650F8131" w:rsidR="008656B8" w:rsidRPr="00BE3B07" w:rsidRDefault="008656B8" w:rsidP="008656B8">
      <w:r w:rsidRPr="008656B8">
        <w:t xml:space="preserve">All deployed volunteers (responders) must </w:t>
      </w:r>
      <w:r w:rsidR="00606010">
        <w:t>be between the ages of 20 and 67</w:t>
      </w:r>
      <w:r w:rsidRPr="008656B8">
        <w:t xml:space="preserve">.  Exceptions are possible upon presentation of a special request in writing and supporting documentation as required by EVP. </w:t>
      </w:r>
    </w:p>
    <w:p w14:paraId="1BDC5D07" w14:textId="77777777" w:rsidR="008656B8" w:rsidRPr="008656B8" w:rsidRDefault="008656B8" w:rsidP="008656B8">
      <w:pPr>
        <w:rPr>
          <w:b/>
          <w:bCs/>
          <w:u w:val="single"/>
        </w:rPr>
      </w:pPr>
      <w:r w:rsidRPr="008656B8">
        <w:rPr>
          <w:b/>
          <w:bCs/>
          <w:u w:val="single"/>
        </w:rPr>
        <w:t>Health</w:t>
      </w:r>
    </w:p>
    <w:p w14:paraId="6FE99933" w14:textId="77777777" w:rsidR="008656B8" w:rsidRPr="008656B8" w:rsidRDefault="008656B8" w:rsidP="008656B8">
      <w:r w:rsidRPr="008656B8">
        <w:t xml:space="preserve">Due to the physical nature of most of the work in Israel and the stress that can be experienced while deployed under difficult and possibly dangerous conditions, all responders must be in good health and be able to operate effectively in an emergency environment involving potentially disturbing sights and events.  Responders must </w:t>
      </w:r>
      <w:proofErr w:type="gramStart"/>
      <w:r w:rsidRPr="008656B8">
        <w:t>be capable of operating</w:t>
      </w:r>
      <w:proofErr w:type="gramEnd"/>
      <w:r w:rsidRPr="008656B8">
        <w:t xml:space="preserve"> under pressure for extended periods of time, be able to perform the duties for which they have been trained, and work, if necessary, under difficult physical conditions.  Responders will be required to complete, sign and submit a medical evaluation form and provide a medical doctor’s statement that the responder is able to meet the physical demands of a deployed environment.</w:t>
      </w:r>
    </w:p>
    <w:p w14:paraId="6FA73A8D" w14:textId="77777777" w:rsidR="008656B8" w:rsidRPr="008656B8" w:rsidRDefault="008656B8" w:rsidP="008656B8"/>
    <w:p w14:paraId="71414EFC" w14:textId="77777777" w:rsidR="00BE3B07" w:rsidRDefault="00BE3B07" w:rsidP="008656B8">
      <w:pPr>
        <w:rPr>
          <w:b/>
          <w:bCs/>
          <w:u w:val="single"/>
        </w:rPr>
      </w:pPr>
    </w:p>
    <w:p w14:paraId="5D00D3D1" w14:textId="77777777" w:rsidR="00450ECF" w:rsidRDefault="00450ECF" w:rsidP="008656B8">
      <w:pPr>
        <w:rPr>
          <w:b/>
          <w:bCs/>
          <w:u w:val="single"/>
        </w:rPr>
      </w:pPr>
    </w:p>
    <w:p w14:paraId="03CADE75" w14:textId="77777777" w:rsidR="00450ECF" w:rsidRDefault="00450ECF" w:rsidP="008656B8">
      <w:pPr>
        <w:rPr>
          <w:b/>
          <w:bCs/>
          <w:u w:val="single"/>
        </w:rPr>
      </w:pPr>
    </w:p>
    <w:p w14:paraId="18C4E6B4" w14:textId="77777777" w:rsidR="00450ECF" w:rsidRDefault="00450ECF" w:rsidP="008656B8">
      <w:pPr>
        <w:rPr>
          <w:b/>
          <w:bCs/>
          <w:u w:val="single"/>
        </w:rPr>
      </w:pPr>
    </w:p>
    <w:p w14:paraId="54D343B5" w14:textId="77777777" w:rsidR="00450ECF" w:rsidRDefault="00450ECF" w:rsidP="008656B8">
      <w:pPr>
        <w:rPr>
          <w:b/>
          <w:bCs/>
          <w:u w:val="single"/>
        </w:rPr>
      </w:pPr>
    </w:p>
    <w:p w14:paraId="47D9590F" w14:textId="77777777" w:rsidR="00450ECF" w:rsidRDefault="00450ECF" w:rsidP="008656B8">
      <w:pPr>
        <w:rPr>
          <w:b/>
          <w:bCs/>
          <w:u w:val="single"/>
        </w:rPr>
      </w:pPr>
    </w:p>
    <w:p w14:paraId="783A7A46" w14:textId="77777777" w:rsidR="00450ECF" w:rsidRPr="008656B8" w:rsidRDefault="00450ECF" w:rsidP="008656B8"/>
    <w:p w14:paraId="59F50943" w14:textId="77777777" w:rsidR="008656B8" w:rsidRPr="008656B8" w:rsidRDefault="008656B8" w:rsidP="008656B8">
      <w:pPr>
        <w:rPr>
          <w:b/>
          <w:bCs/>
          <w:u w:val="single"/>
        </w:rPr>
      </w:pPr>
      <w:r w:rsidRPr="008656B8">
        <w:rPr>
          <w:b/>
          <w:bCs/>
          <w:u w:val="single"/>
        </w:rPr>
        <w:t>Activation System</w:t>
      </w:r>
    </w:p>
    <w:p w14:paraId="28714341" w14:textId="234506B3" w:rsidR="008656B8" w:rsidRPr="008656B8" w:rsidRDefault="008656B8" w:rsidP="00972EE5">
      <w:r w:rsidRPr="008656B8">
        <w:t>Emergency alert or activation will occur at the dir</w:t>
      </w:r>
      <w:r w:rsidR="00F14D1F">
        <w:t>ection</w:t>
      </w:r>
      <w:r w:rsidR="00C35040">
        <w:t xml:space="preserve"> of</w:t>
      </w:r>
      <w:r w:rsidR="00F14D1F">
        <w:t xml:space="preserve"> the appropriate Israeli </w:t>
      </w:r>
      <w:r w:rsidR="00972EE5">
        <w:t>agency</w:t>
      </w:r>
      <w:r w:rsidRPr="008656B8">
        <w:t>. Once an alert notification or</w:t>
      </w:r>
      <w:r w:rsidR="003D3372">
        <w:t xml:space="preserve"> activation order is received, s</w:t>
      </w:r>
      <w:r w:rsidRPr="008656B8">
        <w:t xml:space="preserve">enior EVP staff will authorize an increase of the EVP alert level.  Senior EVP officials also have the authority to order the initiation of the predefined procedures and actions required and to activate the US Situation Room. When a nationwide alert has been issued, senior EVP staff will determine the appropriate alert level and which service teams will be notified. All activation procedures will follow the predefined protocols and procedures. </w:t>
      </w:r>
    </w:p>
    <w:p w14:paraId="2DDB4CED" w14:textId="77777777" w:rsidR="00747660" w:rsidRDefault="00747660" w:rsidP="008656B8">
      <w:pPr>
        <w:rPr>
          <w:b/>
          <w:bCs/>
          <w:u w:val="single"/>
        </w:rPr>
      </w:pPr>
    </w:p>
    <w:p w14:paraId="1C2DEE61" w14:textId="77777777" w:rsidR="008656B8" w:rsidRPr="008656B8" w:rsidRDefault="008656B8" w:rsidP="008656B8">
      <w:pPr>
        <w:rPr>
          <w:b/>
          <w:bCs/>
          <w:u w:val="single"/>
        </w:rPr>
      </w:pPr>
      <w:r w:rsidRPr="008656B8">
        <w:rPr>
          <w:b/>
          <w:bCs/>
          <w:u w:val="single"/>
        </w:rPr>
        <w:t>Deployment Waves</w:t>
      </w:r>
    </w:p>
    <w:p w14:paraId="47AFB499" w14:textId="1B32FDF3" w:rsidR="00124B0E" w:rsidRDefault="008656B8" w:rsidP="00124B0E">
      <w:pPr>
        <w:rPr>
          <w:bCs/>
        </w:rPr>
      </w:pPr>
      <w:r w:rsidRPr="008656B8">
        <w:rPr>
          <w:bCs/>
        </w:rPr>
        <w:t xml:space="preserve">EVP Leadership will determine the number of </w:t>
      </w:r>
      <w:r w:rsidR="00712426">
        <w:rPr>
          <w:bCs/>
        </w:rPr>
        <w:t xml:space="preserve">deployment </w:t>
      </w:r>
      <w:r w:rsidRPr="008656B8">
        <w:rPr>
          <w:bCs/>
        </w:rPr>
        <w:t>waves needed based on the specific incident encountered.  For example, in an earthquake scenario, all required waves will likely be activated at the same time due to the extreme and widespread nature of the incident.  In a war or large terror incident, deployments may be separated into up to f</w:t>
      </w:r>
      <w:r w:rsidR="00712426">
        <w:rPr>
          <w:bCs/>
        </w:rPr>
        <w:t xml:space="preserve">our waves that will cover </w:t>
      </w:r>
      <w:r w:rsidR="003D3372">
        <w:rPr>
          <w:bCs/>
        </w:rPr>
        <w:t>the first two months.  If succee</w:t>
      </w:r>
      <w:r w:rsidRPr="008656B8">
        <w:rPr>
          <w:bCs/>
        </w:rPr>
        <w:t>ding waves are needed, EVP will make this determination in conjunction with the appropriate Israeli government organization.</w:t>
      </w:r>
    </w:p>
    <w:p w14:paraId="305FFF58" w14:textId="77777777" w:rsidR="008656B8" w:rsidRDefault="008656B8" w:rsidP="008656B8"/>
    <w:sectPr w:rsidR="008656B8" w:rsidSect="00441B9E">
      <w:headerReference w:type="default" r:id="rId7"/>
      <w:footerReference w:type="default" r:id="rId8"/>
      <w:pgSz w:w="11906" w:h="16838"/>
      <w:pgMar w:top="1440" w:right="1800" w:bottom="1440" w:left="1800" w:header="0"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0F559" w14:textId="77777777" w:rsidR="00CD679C" w:rsidRDefault="00CD679C" w:rsidP="00441B9E">
      <w:pPr>
        <w:spacing w:after="0" w:line="240" w:lineRule="auto"/>
      </w:pPr>
      <w:r>
        <w:separator/>
      </w:r>
    </w:p>
  </w:endnote>
  <w:endnote w:type="continuationSeparator" w:id="0">
    <w:p w14:paraId="3C7DA9EE" w14:textId="77777777" w:rsidR="00CD679C" w:rsidRDefault="00CD679C" w:rsidP="0044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86B3D" w14:textId="77777777" w:rsidR="00832C5C" w:rsidRDefault="00832C5C">
    <w:pPr>
      <w:pStyle w:val="Footer"/>
      <w:rPr>
        <w:rtl/>
      </w:rPr>
    </w:pPr>
    <w:r>
      <w:rPr>
        <w:noProof/>
        <w:lang w:bidi="he-IL"/>
      </w:rPr>
      <w:drawing>
        <wp:anchor distT="0" distB="0" distL="114300" distR="114300" simplePos="0" relativeHeight="251659264" behindDoc="0" locked="0" layoutInCell="1" allowOverlap="1" wp14:anchorId="3B522C6D" wp14:editId="5A7F1D80">
          <wp:simplePos x="0" y="0"/>
          <wp:positionH relativeFrom="column">
            <wp:posOffset>-1200150</wp:posOffset>
          </wp:positionH>
          <wp:positionV relativeFrom="paragraph">
            <wp:posOffset>-290830</wp:posOffset>
          </wp:positionV>
          <wp:extent cx="7639050" cy="1066800"/>
          <wp:effectExtent l="19050" t="0" r="0" b="0"/>
          <wp:wrapNone/>
          <wp:docPr id="2" name="תמונה 2" descr="\\Sap-dc2b\work\Yaara\Adi_Zehavi\ADI_Ba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p-dc2b\work\Yaara\Adi_Zehavi\ADI_Batem.jpg"/>
                  <pic:cNvPicPr>
                    <a:picLocks noChangeAspect="1" noChangeArrowheads="1"/>
                  </pic:cNvPicPr>
                </pic:nvPicPr>
                <pic:blipFill>
                  <a:blip r:embed="rId1"/>
                  <a:srcRect/>
                  <a:stretch>
                    <a:fillRect/>
                  </a:stretch>
                </pic:blipFill>
                <pic:spPr bwMode="auto">
                  <a:xfrm>
                    <a:off x="0" y="0"/>
                    <a:ext cx="7639050" cy="1066800"/>
                  </a:xfrm>
                  <a:prstGeom prst="rect">
                    <a:avLst/>
                  </a:prstGeom>
                  <a:noFill/>
                  <a:ln w="9525">
                    <a:noFill/>
                    <a:miter lim="800000"/>
                    <a:headEnd/>
                    <a:tailEnd/>
                  </a:ln>
                </pic:spPr>
              </pic:pic>
            </a:graphicData>
          </a:graphic>
        </wp:anchor>
      </w:drawing>
    </w:r>
  </w:p>
  <w:p w14:paraId="6DF6E46A" w14:textId="77777777" w:rsidR="00832C5C" w:rsidRDefault="00832C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5DE23" w14:textId="77777777" w:rsidR="00CD679C" w:rsidRDefault="00CD679C" w:rsidP="00441B9E">
      <w:pPr>
        <w:spacing w:after="0" w:line="240" w:lineRule="auto"/>
      </w:pPr>
      <w:r>
        <w:separator/>
      </w:r>
    </w:p>
  </w:footnote>
  <w:footnote w:type="continuationSeparator" w:id="0">
    <w:p w14:paraId="3B0E530C" w14:textId="77777777" w:rsidR="00CD679C" w:rsidRDefault="00CD679C" w:rsidP="00441B9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EF773" w14:textId="77777777" w:rsidR="00832C5C" w:rsidRDefault="00832C5C" w:rsidP="00441B9E">
    <w:pPr>
      <w:pStyle w:val="Header"/>
    </w:pPr>
    <w:r>
      <w:rPr>
        <w:noProof/>
        <w:lang w:bidi="he-IL"/>
      </w:rPr>
      <w:drawing>
        <wp:anchor distT="0" distB="0" distL="114300" distR="114300" simplePos="0" relativeHeight="251658240" behindDoc="0" locked="0" layoutInCell="1" allowOverlap="1" wp14:anchorId="22BA4454" wp14:editId="5EDC0FAC">
          <wp:simplePos x="0" y="0"/>
          <wp:positionH relativeFrom="column">
            <wp:posOffset>-1200150</wp:posOffset>
          </wp:positionH>
          <wp:positionV relativeFrom="paragraph">
            <wp:posOffset>0</wp:posOffset>
          </wp:positionV>
          <wp:extent cx="7658100" cy="1562100"/>
          <wp:effectExtent l="19050" t="0" r="0" b="0"/>
          <wp:wrapNone/>
          <wp:docPr id="1" name="תמונה 1" descr="\\Sap-dc2b\work\Yaara\Adi_Zehavi\ADI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dc2b\work\Yaara\Adi_Zehavi\ADI_Top.jpg"/>
                  <pic:cNvPicPr>
                    <a:picLocks noChangeAspect="1" noChangeArrowheads="1"/>
                  </pic:cNvPicPr>
                </pic:nvPicPr>
                <pic:blipFill>
                  <a:blip r:embed="rId1"/>
                  <a:srcRect/>
                  <a:stretch>
                    <a:fillRect/>
                  </a:stretch>
                </pic:blipFill>
                <pic:spPr bwMode="auto">
                  <a:xfrm>
                    <a:off x="0" y="0"/>
                    <a:ext cx="7658100" cy="1562100"/>
                  </a:xfrm>
                  <a:prstGeom prst="rect">
                    <a:avLst/>
                  </a:prstGeom>
                  <a:noFill/>
                  <a:ln w="9525">
                    <a:noFill/>
                    <a:miter lim="800000"/>
                    <a:headEnd/>
                    <a:tailEnd/>
                  </a:ln>
                </pic:spPr>
              </pic:pic>
            </a:graphicData>
          </a:graphic>
        </wp:anchor>
      </w:drawing>
    </w:r>
  </w:p>
  <w:p w14:paraId="2C47CF58" w14:textId="77777777" w:rsidR="00832C5C" w:rsidRDefault="00832C5C" w:rsidP="00441B9E">
    <w:pPr>
      <w:pStyle w:val="Header"/>
      <w:rPr>
        <w:rtl/>
      </w:rPr>
    </w:pPr>
  </w:p>
  <w:p w14:paraId="59EA3144" w14:textId="77777777" w:rsidR="00832C5C" w:rsidRDefault="00832C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35E60"/>
    <w:multiLevelType w:val="hybridMultilevel"/>
    <w:tmpl w:val="A1FA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A6240"/>
    <w:multiLevelType w:val="hybridMultilevel"/>
    <w:tmpl w:val="E5C8B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664E6"/>
    <w:multiLevelType w:val="hybridMultilevel"/>
    <w:tmpl w:val="8266E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31CEF"/>
    <w:multiLevelType w:val="hybridMultilevel"/>
    <w:tmpl w:val="67A0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5758E"/>
    <w:multiLevelType w:val="hybridMultilevel"/>
    <w:tmpl w:val="7B4E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24DE9"/>
    <w:multiLevelType w:val="hybridMultilevel"/>
    <w:tmpl w:val="EDEC1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D4C1A08"/>
    <w:multiLevelType w:val="hybridMultilevel"/>
    <w:tmpl w:val="BA68D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150A6B"/>
    <w:multiLevelType w:val="hybridMultilevel"/>
    <w:tmpl w:val="17265B4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6EC333A"/>
    <w:multiLevelType w:val="hybridMultilevel"/>
    <w:tmpl w:val="D728A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D60917"/>
    <w:multiLevelType w:val="hybridMultilevel"/>
    <w:tmpl w:val="8266E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7"/>
  </w:num>
  <w:num w:numId="6">
    <w:abstractNumId w:val="9"/>
  </w:num>
  <w:num w:numId="7">
    <w:abstractNumId w:val="2"/>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70"/>
    <w:rsid w:val="00006028"/>
    <w:rsid w:val="000748C0"/>
    <w:rsid w:val="00085CB6"/>
    <w:rsid w:val="000A3154"/>
    <w:rsid w:val="000C6DEC"/>
    <w:rsid w:val="00112965"/>
    <w:rsid w:val="00117050"/>
    <w:rsid w:val="00124B0E"/>
    <w:rsid w:val="00125199"/>
    <w:rsid w:val="001A0FA1"/>
    <w:rsid w:val="001B7BFA"/>
    <w:rsid w:val="001F1F9D"/>
    <w:rsid w:val="001F4F0D"/>
    <w:rsid w:val="00205F0C"/>
    <w:rsid w:val="00243A2F"/>
    <w:rsid w:val="002440DB"/>
    <w:rsid w:val="00261701"/>
    <w:rsid w:val="002722BB"/>
    <w:rsid w:val="002A5291"/>
    <w:rsid w:val="002D003D"/>
    <w:rsid w:val="002D3058"/>
    <w:rsid w:val="00314427"/>
    <w:rsid w:val="003222D7"/>
    <w:rsid w:val="00342A8F"/>
    <w:rsid w:val="00362055"/>
    <w:rsid w:val="003C4B07"/>
    <w:rsid w:val="003D3372"/>
    <w:rsid w:val="003D6F50"/>
    <w:rsid w:val="003E5797"/>
    <w:rsid w:val="003F6172"/>
    <w:rsid w:val="00431F39"/>
    <w:rsid w:val="00441B9E"/>
    <w:rsid w:val="00450ECF"/>
    <w:rsid w:val="00466132"/>
    <w:rsid w:val="00466B8E"/>
    <w:rsid w:val="00491194"/>
    <w:rsid w:val="004A2D91"/>
    <w:rsid w:val="004A5141"/>
    <w:rsid w:val="004A7D8B"/>
    <w:rsid w:val="004B033F"/>
    <w:rsid w:val="004B2F35"/>
    <w:rsid w:val="004C6294"/>
    <w:rsid w:val="004F2BAE"/>
    <w:rsid w:val="00500292"/>
    <w:rsid w:val="0051444B"/>
    <w:rsid w:val="00516639"/>
    <w:rsid w:val="00563AD0"/>
    <w:rsid w:val="00564E1B"/>
    <w:rsid w:val="005714F0"/>
    <w:rsid w:val="005728F6"/>
    <w:rsid w:val="005B5EED"/>
    <w:rsid w:val="005D76C4"/>
    <w:rsid w:val="00606010"/>
    <w:rsid w:val="00610B28"/>
    <w:rsid w:val="00637F5A"/>
    <w:rsid w:val="00660E28"/>
    <w:rsid w:val="00680E64"/>
    <w:rsid w:val="00694BF8"/>
    <w:rsid w:val="006A467B"/>
    <w:rsid w:val="006C1C8D"/>
    <w:rsid w:val="006D6349"/>
    <w:rsid w:val="00707FA8"/>
    <w:rsid w:val="00712426"/>
    <w:rsid w:val="00714E7A"/>
    <w:rsid w:val="00746987"/>
    <w:rsid w:val="00747660"/>
    <w:rsid w:val="007A3E89"/>
    <w:rsid w:val="007C0CFD"/>
    <w:rsid w:val="0082658F"/>
    <w:rsid w:val="00832C5C"/>
    <w:rsid w:val="0083552B"/>
    <w:rsid w:val="008656B8"/>
    <w:rsid w:val="008F5952"/>
    <w:rsid w:val="008F7BF7"/>
    <w:rsid w:val="0090219B"/>
    <w:rsid w:val="00913FAD"/>
    <w:rsid w:val="00915302"/>
    <w:rsid w:val="00967A35"/>
    <w:rsid w:val="00972EE5"/>
    <w:rsid w:val="0098519D"/>
    <w:rsid w:val="0099737C"/>
    <w:rsid w:val="009F3CD7"/>
    <w:rsid w:val="00A4017E"/>
    <w:rsid w:val="00A508E9"/>
    <w:rsid w:val="00A52991"/>
    <w:rsid w:val="00A529AB"/>
    <w:rsid w:val="00A56BAE"/>
    <w:rsid w:val="00A734DC"/>
    <w:rsid w:val="00A94C0A"/>
    <w:rsid w:val="00AD3A83"/>
    <w:rsid w:val="00B0181A"/>
    <w:rsid w:val="00B16B4F"/>
    <w:rsid w:val="00B43BD0"/>
    <w:rsid w:val="00B53193"/>
    <w:rsid w:val="00BC6A45"/>
    <w:rsid w:val="00BD7610"/>
    <w:rsid w:val="00BE3B07"/>
    <w:rsid w:val="00C35040"/>
    <w:rsid w:val="00CA0F1B"/>
    <w:rsid w:val="00CA5993"/>
    <w:rsid w:val="00CB6813"/>
    <w:rsid w:val="00CD0D28"/>
    <w:rsid w:val="00CD4181"/>
    <w:rsid w:val="00CD679C"/>
    <w:rsid w:val="00CF356F"/>
    <w:rsid w:val="00CF47BB"/>
    <w:rsid w:val="00D039A5"/>
    <w:rsid w:val="00D04855"/>
    <w:rsid w:val="00D1111A"/>
    <w:rsid w:val="00D11D65"/>
    <w:rsid w:val="00D26728"/>
    <w:rsid w:val="00D72CEC"/>
    <w:rsid w:val="00D7324D"/>
    <w:rsid w:val="00D762A9"/>
    <w:rsid w:val="00DE7089"/>
    <w:rsid w:val="00E17417"/>
    <w:rsid w:val="00E26B93"/>
    <w:rsid w:val="00E4332B"/>
    <w:rsid w:val="00E45870"/>
    <w:rsid w:val="00E61785"/>
    <w:rsid w:val="00E64D4C"/>
    <w:rsid w:val="00E800C0"/>
    <w:rsid w:val="00E82B24"/>
    <w:rsid w:val="00E86749"/>
    <w:rsid w:val="00EF044D"/>
    <w:rsid w:val="00F0260A"/>
    <w:rsid w:val="00F14D1F"/>
    <w:rsid w:val="00F21F74"/>
    <w:rsid w:val="00F46C4C"/>
    <w:rsid w:val="00F72159"/>
    <w:rsid w:val="00F91D58"/>
    <w:rsid w:val="00F97624"/>
    <w:rsid w:val="00FD45CD"/>
    <w:rsid w:val="00FD60D1"/>
    <w:rsid w:val="00FE5A6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266826"/>
  <w15:docId w15:val="{5EC6404E-F0BA-4623-BC93-828BE00C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3A83"/>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B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1B9E"/>
  </w:style>
  <w:style w:type="paragraph" w:styleId="Footer">
    <w:name w:val="footer"/>
    <w:basedOn w:val="Normal"/>
    <w:link w:val="FooterChar"/>
    <w:uiPriority w:val="99"/>
    <w:unhideWhenUsed/>
    <w:rsid w:val="00441B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1B9E"/>
  </w:style>
  <w:style w:type="paragraph" w:styleId="BalloonText">
    <w:name w:val="Balloon Text"/>
    <w:basedOn w:val="Normal"/>
    <w:link w:val="BalloonTextChar"/>
    <w:uiPriority w:val="99"/>
    <w:semiHidden/>
    <w:unhideWhenUsed/>
    <w:rsid w:val="00441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B9E"/>
    <w:rPr>
      <w:rFonts w:ascii="Tahoma" w:hAnsi="Tahoma" w:cs="Tahoma"/>
      <w:sz w:val="16"/>
      <w:szCs w:val="16"/>
    </w:rPr>
  </w:style>
  <w:style w:type="paragraph" w:styleId="ListParagraph">
    <w:name w:val="List Paragraph"/>
    <w:basedOn w:val="Normal"/>
    <w:uiPriority w:val="99"/>
    <w:qFormat/>
    <w:rsid w:val="00AD3A83"/>
    <w:pPr>
      <w:spacing w:after="0" w:line="240" w:lineRule="auto"/>
      <w:ind w:left="720"/>
    </w:pPr>
    <w:rPr>
      <w:rFonts w:ascii="Times New Roman" w:hAnsi="Times New Roman" w:cs="Times New Roman"/>
      <w:sz w:val="24"/>
      <w:szCs w:val="24"/>
      <w:lang w:bidi="he-IL"/>
    </w:rPr>
  </w:style>
  <w:style w:type="character" w:styleId="Hyperlink">
    <w:name w:val="Hyperlink"/>
    <w:basedOn w:val="DefaultParagraphFont"/>
    <w:uiPriority w:val="99"/>
    <w:unhideWhenUsed/>
    <w:rsid w:val="00610B28"/>
    <w:rPr>
      <w:color w:val="0000FF" w:themeColor="hyperlink"/>
      <w:u w:val="single"/>
    </w:rPr>
  </w:style>
  <w:style w:type="paragraph" w:customStyle="1" w:styleId="Default">
    <w:name w:val="Default"/>
    <w:rsid w:val="00E82B24"/>
    <w:pPr>
      <w:autoSpaceDE w:val="0"/>
      <w:autoSpaceDN w:val="0"/>
      <w:adjustRightInd w:val="0"/>
      <w:spacing w:after="0" w:line="240" w:lineRule="auto"/>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83065">
      <w:bodyDiv w:val="1"/>
      <w:marLeft w:val="0"/>
      <w:marRight w:val="0"/>
      <w:marTop w:val="0"/>
      <w:marBottom w:val="0"/>
      <w:divBdr>
        <w:top w:val="none" w:sz="0" w:space="0" w:color="auto"/>
        <w:left w:val="none" w:sz="0" w:space="0" w:color="auto"/>
        <w:bottom w:val="none" w:sz="0" w:space="0" w:color="auto"/>
        <w:right w:val="none" w:sz="0" w:space="0" w:color="auto"/>
      </w:divBdr>
    </w:div>
    <w:div w:id="173855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EVP\EVP%20Template.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C:\Users\Philip\EVP\EVP Template.dotx</Template>
  <TotalTime>5</TotalTime>
  <Pages>4</Pages>
  <Words>1066</Words>
  <Characters>6079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Adi Zahavi</cp:lastModifiedBy>
  <cp:revision>2</cp:revision>
  <dcterms:created xsi:type="dcterms:W3CDTF">2018-12-09T09:42:00Z</dcterms:created>
  <dcterms:modified xsi:type="dcterms:W3CDTF">2018-12-09T09:42:00Z</dcterms:modified>
</cp:coreProperties>
</file>