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4525" w14:textId="77777777" w:rsidR="000C38A9" w:rsidRPr="006A7906" w:rsidRDefault="000C38A9" w:rsidP="000C38A9">
      <w:pPr>
        <w:pStyle w:val="NoSpacing"/>
        <w:rPr>
          <w:rFonts w:ascii="Times New Roman" w:hAnsi="Times New Roman" w:cs="Times New Roman"/>
          <w:b/>
          <w:sz w:val="24"/>
          <w:szCs w:val="24"/>
        </w:rPr>
      </w:pPr>
      <w:r w:rsidRPr="006A7906">
        <w:rPr>
          <w:rFonts w:ascii="Times New Roman" w:hAnsi="Times New Roman" w:cs="Times New Roman"/>
          <w:b/>
          <w:sz w:val="24"/>
          <w:szCs w:val="24"/>
        </w:rPr>
        <w:t>FOR IMMEDIATE RELASE</w:t>
      </w:r>
    </w:p>
    <w:p w14:paraId="18A6E933" w14:textId="3EA45E0A" w:rsidR="000C38A9" w:rsidRPr="006A7906" w:rsidRDefault="002F7A1D" w:rsidP="000C38A9">
      <w:pPr>
        <w:pStyle w:val="NoSpacing"/>
        <w:rPr>
          <w:rFonts w:ascii="Times New Roman" w:hAnsi="Times New Roman" w:cs="Times New Roman"/>
          <w:sz w:val="24"/>
          <w:szCs w:val="24"/>
        </w:rPr>
      </w:pPr>
      <w:r w:rsidRPr="006A7906">
        <w:rPr>
          <w:rFonts w:ascii="Times New Roman" w:hAnsi="Times New Roman" w:cs="Times New Roman"/>
          <w:sz w:val="24"/>
          <w:szCs w:val="24"/>
        </w:rPr>
        <w:t>January 2</w:t>
      </w:r>
      <w:r w:rsidR="009A7938">
        <w:rPr>
          <w:rFonts w:ascii="Times New Roman" w:hAnsi="Times New Roman" w:cs="Times New Roman"/>
          <w:sz w:val="24"/>
          <w:szCs w:val="24"/>
        </w:rPr>
        <w:t>0</w:t>
      </w:r>
      <w:r w:rsidR="00720355" w:rsidRPr="006A7906">
        <w:rPr>
          <w:rFonts w:ascii="Times New Roman" w:hAnsi="Times New Roman" w:cs="Times New Roman"/>
          <w:sz w:val="24"/>
          <w:szCs w:val="24"/>
        </w:rPr>
        <w:t>,</w:t>
      </w:r>
      <w:r w:rsidR="000C38A9" w:rsidRPr="006A7906">
        <w:rPr>
          <w:rFonts w:ascii="Times New Roman" w:hAnsi="Times New Roman" w:cs="Times New Roman"/>
          <w:sz w:val="24"/>
          <w:szCs w:val="24"/>
        </w:rPr>
        <w:t xml:space="preserve"> 20</w:t>
      </w:r>
      <w:r w:rsidR="003E0387" w:rsidRPr="006A7906">
        <w:rPr>
          <w:rFonts w:ascii="Times New Roman" w:hAnsi="Times New Roman" w:cs="Times New Roman"/>
          <w:sz w:val="24"/>
          <w:szCs w:val="24"/>
        </w:rPr>
        <w:t>2</w:t>
      </w:r>
      <w:r w:rsidR="0002369A">
        <w:rPr>
          <w:rFonts w:ascii="Times New Roman" w:hAnsi="Times New Roman" w:cs="Times New Roman"/>
          <w:sz w:val="24"/>
          <w:szCs w:val="24"/>
        </w:rPr>
        <w:t>2</w:t>
      </w:r>
    </w:p>
    <w:p w14:paraId="23D7E066" w14:textId="77777777" w:rsidR="000C38A9" w:rsidRPr="006A7906" w:rsidRDefault="000C38A9" w:rsidP="000C38A9">
      <w:pPr>
        <w:pStyle w:val="NoSpacing"/>
        <w:rPr>
          <w:rFonts w:ascii="Times New Roman" w:hAnsi="Times New Roman" w:cs="Times New Roman"/>
          <w:b/>
          <w:sz w:val="24"/>
          <w:szCs w:val="24"/>
        </w:rPr>
      </w:pPr>
    </w:p>
    <w:p w14:paraId="1C4DAA53" w14:textId="77777777" w:rsidR="000C38A9" w:rsidRPr="006A7906" w:rsidRDefault="000C38A9" w:rsidP="000C38A9">
      <w:pPr>
        <w:pStyle w:val="NoSpacing"/>
        <w:rPr>
          <w:rFonts w:ascii="Times New Roman" w:hAnsi="Times New Roman" w:cs="Times New Roman"/>
          <w:b/>
          <w:sz w:val="24"/>
          <w:szCs w:val="24"/>
        </w:rPr>
      </w:pPr>
      <w:r w:rsidRPr="006A7906">
        <w:rPr>
          <w:rFonts w:ascii="Times New Roman" w:hAnsi="Times New Roman" w:cs="Times New Roman"/>
          <w:b/>
          <w:sz w:val="24"/>
          <w:szCs w:val="24"/>
        </w:rPr>
        <w:t>MEDIA CONTACT</w:t>
      </w:r>
    </w:p>
    <w:p w14:paraId="579C2FEA" w14:textId="609A1DE3" w:rsidR="002F7A1D" w:rsidRPr="006A7906" w:rsidRDefault="005D646D" w:rsidP="002F7A1D">
      <w:pPr>
        <w:pStyle w:val="NoSpacing"/>
        <w:rPr>
          <w:rFonts w:ascii="Times New Roman" w:hAnsi="Times New Roman" w:cs="Times New Roman"/>
          <w:sz w:val="24"/>
          <w:szCs w:val="24"/>
        </w:rPr>
      </w:pPr>
      <w:r w:rsidRPr="006A7906">
        <w:rPr>
          <w:rFonts w:ascii="Times New Roman" w:hAnsi="Times New Roman" w:cs="Times New Roman"/>
          <w:sz w:val="24"/>
          <w:szCs w:val="24"/>
        </w:rPr>
        <w:t>[</w:t>
      </w:r>
      <w:r w:rsidRPr="006A7906">
        <w:rPr>
          <w:rFonts w:ascii="Times New Roman" w:hAnsi="Times New Roman" w:cs="Times New Roman"/>
          <w:sz w:val="24"/>
          <w:szCs w:val="24"/>
          <w:highlight w:val="yellow"/>
        </w:rPr>
        <w:t>Insert name and contact information</w:t>
      </w:r>
      <w:r w:rsidRPr="006A7906">
        <w:rPr>
          <w:rFonts w:ascii="Times New Roman" w:hAnsi="Times New Roman" w:cs="Times New Roman"/>
          <w:sz w:val="24"/>
          <w:szCs w:val="24"/>
        </w:rPr>
        <w:t>]</w:t>
      </w:r>
    </w:p>
    <w:p w14:paraId="519A2674" w14:textId="77777777" w:rsidR="000C38A9" w:rsidRPr="006A7906" w:rsidRDefault="000C38A9" w:rsidP="00F53926">
      <w:pPr>
        <w:pStyle w:val="NoSpacing"/>
        <w:jc w:val="center"/>
        <w:rPr>
          <w:rFonts w:ascii="Times New Roman" w:hAnsi="Times New Roman" w:cs="Times New Roman"/>
          <w:b/>
          <w:sz w:val="24"/>
          <w:szCs w:val="24"/>
        </w:rPr>
      </w:pPr>
    </w:p>
    <w:p w14:paraId="17686034" w14:textId="30CA0F2D" w:rsidR="00D17335" w:rsidRPr="006A7906" w:rsidRDefault="005968D8" w:rsidP="00F53926">
      <w:pPr>
        <w:pStyle w:val="NoSpacing"/>
        <w:jc w:val="center"/>
        <w:rPr>
          <w:rFonts w:ascii="Times New Roman" w:hAnsi="Times New Roman" w:cs="Times New Roman"/>
          <w:b/>
          <w:sz w:val="24"/>
          <w:szCs w:val="24"/>
        </w:rPr>
      </w:pPr>
      <w:r w:rsidRPr="006A7906">
        <w:rPr>
          <w:rFonts w:ascii="Times New Roman" w:hAnsi="Times New Roman" w:cs="Times New Roman"/>
          <w:b/>
          <w:sz w:val="24"/>
          <w:szCs w:val="24"/>
        </w:rPr>
        <w:t>[</w:t>
      </w:r>
      <w:r w:rsidRPr="006A7906">
        <w:rPr>
          <w:rFonts w:ascii="Times New Roman" w:hAnsi="Times New Roman" w:cs="Times New Roman"/>
          <w:b/>
          <w:sz w:val="24"/>
          <w:szCs w:val="24"/>
          <w:highlight w:val="yellow"/>
        </w:rPr>
        <w:t>XX</w:t>
      </w:r>
      <w:r w:rsidRPr="006A7906">
        <w:rPr>
          <w:rFonts w:ascii="Times New Roman" w:hAnsi="Times New Roman" w:cs="Times New Roman"/>
          <w:b/>
          <w:sz w:val="24"/>
          <w:szCs w:val="24"/>
        </w:rPr>
        <w:t>]</w:t>
      </w:r>
      <w:r w:rsidR="00D17335" w:rsidRPr="006A7906">
        <w:rPr>
          <w:rFonts w:ascii="Times New Roman" w:hAnsi="Times New Roman" w:cs="Times New Roman"/>
          <w:b/>
          <w:sz w:val="24"/>
          <w:szCs w:val="24"/>
        </w:rPr>
        <w:t xml:space="preserve"> </w:t>
      </w:r>
      <w:r w:rsidR="000D4B15">
        <w:rPr>
          <w:rFonts w:ascii="Times New Roman" w:hAnsi="Times New Roman" w:cs="Times New Roman"/>
          <w:b/>
          <w:sz w:val="24"/>
          <w:szCs w:val="24"/>
        </w:rPr>
        <w:t>Wins</w:t>
      </w:r>
      <w:r w:rsidR="00D17335" w:rsidRPr="006A7906">
        <w:rPr>
          <w:rFonts w:ascii="Times New Roman" w:hAnsi="Times New Roman" w:cs="Times New Roman"/>
          <w:b/>
          <w:sz w:val="24"/>
          <w:szCs w:val="24"/>
        </w:rPr>
        <w:t xml:space="preserve"> </w:t>
      </w:r>
      <w:r w:rsidR="000D4B15">
        <w:rPr>
          <w:rFonts w:ascii="Times New Roman" w:hAnsi="Times New Roman" w:cs="Times New Roman"/>
          <w:b/>
          <w:sz w:val="24"/>
          <w:szCs w:val="24"/>
        </w:rPr>
        <w:t>Grant</w:t>
      </w:r>
      <w:r w:rsidR="00D17335" w:rsidRPr="006A7906">
        <w:rPr>
          <w:rFonts w:ascii="Times New Roman" w:hAnsi="Times New Roman" w:cs="Times New Roman"/>
          <w:b/>
          <w:sz w:val="24"/>
          <w:szCs w:val="24"/>
        </w:rPr>
        <w:t xml:space="preserve"> for Groundbreaking Holocaust Survivor</w:t>
      </w:r>
      <w:r w:rsidR="00962EE7">
        <w:rPr>
          <w:rFonts w:ascii="Times New Roman" w:hAnsi="Times New Roman" w:cs="Times New Roman"/>
          <w:b/>
          <w:sz w:val="24"/>
          <w:szCs w:val="24"/>
        </w:rPr>
        <w:t>/</w:t>
      </w:r>
      <w:r w:rsidR="00962EE7" w:rsidRPr="00962EE7">
        <w:t xml:space="preserve"> </w:t>
      </w:r>
      <w:r w:rsidR="00962EE7" w:rsidRPr="00962EE7">
        <w:rPr>
          <w:rFonts w:ascii="Times New Roman" w:hAnsi="Times New Roman" w:cs="Times New Roman"/>
          <w:b/>
          <w:sz w:val="24"/>
          <w:szCs w:val="24"/>
        </w:rPr>
        <w:t>Older Adult</w:t>
      </w:r>
      <w:r w:rsidR="00D17335" w:rsidRPr="006A7906">
        <w:rPr>
          <w:rFonts w:ascii="Times New Roman" w:hAnsi="Times New Roman" w:cs="Times New Roman"/>
          <w:b/>
          <w:sz w:val="24"/>
          <w:szCs w:val="24"/>
        </w:rPr>
        <w:t xml:space="preserve"> Care</w:t>
      </w:r>
    </w:p>
    <w:p w14:paraId="019FC9A0" w14:textId="77777777" w:rsidR="0027544E" w:rsidRPr="006A7906" w:rsidRDefault="00283BCC" w:rsidP="00F53926">
      <w:pPr>
        <w:pStyle w:val="NoSpacing"/>
        <w:jc w:val="center"/>
        <w:rPr>
          <w:rFonts w:ascii="Times New Roman" w:hAnsi="Times New Roman" w:cs="Times New Roman"/>
          <w:b/>
          <w:sz w:val="24"/>
          <w:szCs w:val="24"/>
        </w:rPr>
      </w:pPr>
      <w:r w:rsidRPr="006A7906">
        <w:rPr>
          <w:rFonts w:ascii="Times New Roman" w:hAnsi="Times New Roman" w:cs="Times New Roman"/>
          <w:b/>
          <w:sz w:val="24"/>
          <w:szCs w:val="24"/>
        </w:rPr>
        <w:t>International Holocaust Remembrance Day</w:t>
      </w:r>
      <w:r w:rsidR="0027544E" w:rsidRPr="006A7906">
        <w:rPr>
          <w:rFonts w:ascii="Times New Roman" w:hAnsi="Times New Roman" w:cs="Times New Roman"/>
          <w:b/>
          <w:sz w:val="24"/>
          <w:szCs w:val="24"/>
        </w:rPr>
        <w:t xml:space="preserve"> </w:t>
      </w:r>
    </w:p>
    <w:p w14:paraId="35ED2D80" w14:textId="7CC5A49E" w:rsidR="00D17335" w:rsidRPr="006A7906" w:rsidRDefault="00D17335" w:rsidP="00F53926">
      <w:pPr>
        <w:pStyle w:val="NoSpacing"/>
        <w:rPr>
          <w:rFonts w:ascii="Times New Roman" w:hAnsi="Times New Roman" w:cs="Times New Roman"/>
          <w:sz w:val="24"/>
          <w:szCs w:val="24"/>
        </w:rPr>
      </w:pPr>
      <w:r w:rsidRPr="006A7906">
        <w:rPr>
          <w:rFonts w:ascii="Times New Roman" w:hAnsi="Times New Roman" w:cs="Times New Roman"/>
          <w:sz w:val="24"/>
          <w:szCs w:val="24"/>
        </w:rPr>
        <w:t> </w:t>
      </w:r>
    </w:p>
    <w:p w14:paraId="356D0751" w14:textId="7F9A51F3" w:rsidR="00D17335" w:rsidRPr="006A7906" w:rsidRDefault="14D884A6" w:rsidP="00F53926">
      <w:pPr>
        <w:pStyle w:val="NoSpacing"/>
        <w:rPr>
          <w:rFonts w:ascii="Times New Roman" w:hAnsi="Times New Roman" w:cs="Times New Roman"/>
          <w:sz w:val="24"/>
          <w:szCs w:val="24"/>
        </w:rPr>
      </w:pPr>
      <w:r w:rsidRPr="006A7906">
        <w:rPr>
          <w:rFonts w:ascii="Times New Roman" w:eastAsia="Times New Roman" w:hAnsi="Times New Roman" w:cs="Times New Roman"/>
          <w:sz w:val="24"/>
          <w:szCs w:val="24"/>
        </w:rPr>
        <w:t>[</w:t>
      </w:r>
      <w:r w:rsidRPr="006A7906">
        <w:rPr>
          <w:rFonts w:ascii="Times New Roman" w:eastAsia="Times New Roman" w:hAnsi="Times New Roman" w:cs="Times New Roman"/>
          <w:sz w:val="24"/>
          <w:szCs w:val="24"/>
          <w:highlight w:val="yellow"/>
        </w:rPr>
        <w:t>XX</w:t>
      </w:r>
      <w:r w:rsidRPr="006A7906">
        <w:rPr>
          <w:rFonts w:ascii="Times New Roman" w:eastAsia="Times New Roman" w:hAnsi="Times New Roman" w:cs="Times New Roman"/>
          <w:sz w:val="24"/>
          <w:szCs w:val="24"/>
        </w:rPr>
        <w:t xml:space="preserve">] is proud to announce </w:t>
      </w:r>
      <w:r w:rsidR="000D4B15">
        <w:rPr>
          <w:rFonts w:ascii="Times New Roman" w:eastAsia="Times New Roman" w:hAnsi="Times New Roman" w:cs="Times New Roman"/>
          <w:sz w:val="24"/>
          <w:szCs w:val="24"/>
        </w:rPr>
        <w:t>that it has won a grant</w:t>
      </w:r>
      <w:r w:rsidR="006628B6" w:rsidRPr="006A7906">
        <w:rPr>
          <w:rFonts w:ascii="Times New Roman" w:eastAsia="Times New Roman" w:hAnsi="Times New Roman" w:cs="Times New Roman"/>
          <w:sz w:val="24"/>
          <w:szCs w:val="24"/>
        </w:rPr>
        <w:t xml:space="preserve"> from T</w:t>
      </w:r>
      <w:r w:rsidR="003409B5" w:rsidRPr="006A7906">
        <w:rPr>
          <w:rFonts w:ascii="Times New Roman" w:eastAsia="Times New Roman" w:hAnsi="Times New Roman" w:cs="Times New Roman"/>
          <w:sz w:val="24"/>
          <w:szCs w:val="24"/>
        </w:rPr>
        <w:t xml:space="preserve">he </w:t>
      </w:r>
      <w:r w:rsidRPr="006A7906">
        <w:rPr>
          <w:rFonts w:ascii="Times New Roman" w:eastAsia="Times New Roman" w:hAnsi="Times New Roman" w:cs="Times New Roman"/>
          <w:sz w:val="24"/>
          <w:szCs w:val="24"/>
        </w:rPr>
        <w:t>Jewish Federation</w:t>
      </w:r>
      <w:r w:rsidR="003409B5" w:rsidRPr="006A7906">
        <w:rPr>
          <w:rFonts w:ascii="Times New Roman" w:eastAsia="Times New Roman" w:hAnsi="Times New Roman" w:cs="Times New Roman"/>
          <w:sz w:val="24"/>
          <w:szCs w:val="24"/>
        </w:rPr>
        <w:t>s</w:t>
      </w:r>
      <w:r w:rsidRPr="006A7906">
        <w:rPr>
          <w:rFonts w:ascii="Times New Roman" w:eastAsia="Times New Roman" w:hAnsi="Times New Roman" w:cs="Times New Roman"/>
          <w:sz w:val="24"/>
          <w:szCs w:val="24"/>
        </w:rPr>
        <w:t xml:space="preserve"> of North America</w:t>
      </w:r>
      <w:r w:rsidR="006628B6" w:rsidRPr="006A7906">
        <w:rPr>
          <w:rFonts w:ascii="Times New Roman" w:eastAsia="Times New Roman" w:hAnsi="Times New Roman" w:cs="Times New Roman"/>
          <w:sz w:val="24"/>
          <w:szCs w:val="24"/>
        </w:rPr>
        <w:t>’s</w:t>
      </w:r>
      <w:r w:rsidR="00F37C80" w:rsidRPr="006A7906">
        <w:rPr>
          <w:rFonts w:ascii="Times New Roman" w:eastAsia="Times New Roman" w:hAnsi="Times New Roman" w:cs="Times New Roman"/>
          <w:sz w:val="24"/>
          <w:szCs w:val="24"/>
        </w:rPr>
        <w:t xml:space="preserve"> (JFNA)</w:t>
      </w:r>
      <w:r w:rsidRPr="006A7906">
        <w:rPr>
          <w:rFonts w:ascii="Times New Roman" w:eastAsia="Times New Roman" w:hAnsi="Times New Roman" w:cs="Times New Roman"/>
          <w:sz w:val="24"/>
          <w:szCs w:val="24"/>
        </w:rPr>
        <w:t xml:space="preserve"> </w:t>
      </w:r>
      <w:r w:rsidR="00A752C4" w:rsidRPr="00A752C4">
        <w:rPr>
          <w:rFonts w:ascii="Times New Roman" w:eastAsia="Times New Roman" w:hAnsi="Times New Roman" w:cs="Times New Roman"/>
          <w:sz w:val="24"/>
          <w:szCs w:val="24"/>
        </w:rPr>
        <w:t>Center for Holocaust Survivor Care and Institute on Aging and Trauma</w:t>
      </w:r>
      <w:r w:rsidR="002F7A1D" w:rsidRPr="006A7906">
        <w:rPr>
          <w:rFonts w:ascii="Times New Roman" w:eastAsia="Times New Roman" w:hAnsi="Times New Roman" w:cs="Times New Roman"/>
          <w:sz w:val="24"/>
          <w:szCs w:val="24"/>
        </w:rPr>
        <w:t xml:space="preserve">. </w:t>
      </w:r>
      <w:r w:rsidR="00047FC2" w:rsidRPr="006A7906">
        <w:rPr>
          <w:rFonts w:ascii="Times New Roman" w:eastAsia="Times New Roman" w:hAnsi="Times New Roman" w:cs="Times New Roman"/>
          <w:sz w:val="24"/>
          <w:szCs w:val="24"/>
        </w:rPr>
        <w:t>When combined with matching funds, this award will enab</w:t>
      </w:r>
      <w:r w:rsidR="00F812C0" w:rsidRPr="006A7906">
        <w:rPr>
          <w:rFonts w:ascii="Times New Roman" w:eastAsia="Times New Roman" w:hAnsi="Times New Roman" w:cs="Times New Roman"/>
          <w:sz w:val="24"/>
          <w:szCs w:val="24"/>
        </w:rPr>
        <w:t xml:space="preserve">le </w:t>
      </w:r>
      <w:r w:rsidR="00F812C0" w:rsidRPr="006A7906">
        <w:rPr>
          <w:rFonts w:ascii="Times New Roman" w:eastAsia="Times New Roman" w:hAnsi="Times New Roman" w:cs="Times New Roman"/>
          <w:sz w:val="24"/>
          <w:szCs w:val="24"/>
          <w:highlight w:val="yellow"/>
        </w:rPr>
        <w:t>[$X</w:t>
      </w:r>
      <w:r w:rsidR="00F812C0" w:rsidRPr="006A7906">
        <w:rPr>
          <w:rFonts w:ascii="Times New Roman" w:eastAsia="Times New Roman" w:hAnsi="Times New Roman" w:cs="Times New Roman"/>
          <w:sz w:val="24"/>
          <w:szCs w:val="24"/>
        </w:rPr>
        <w:t xml:space="preserve">] in new </w:t>
      </w:r>
      <w:r w:rsidR="007050F1" w:rsidRPr="006A7906">
        <w:rPr>
          <w:rFonts w:ascii="Times New Roman" w:eastAsia="Times New Roman" w:hAnsi="Times New Roman" w:cs="Times New Roman"/>
          <w:sz w:val="24"/>
          <w:szCs w:val="24"/>
        </w:rPr>
        <w:t xml:space="preserve">programming for </w:t>
      </w:r>
      <w:r w:rsidR="002A3393" w:rsidRPr="006A7906">
        <w:rPr>
          <w:rFonts w:ascii="Times New Roman" w:eastAsia="Times New Roman" w:hAnsi="Times New Roman" w:cs="Times New Roman"/>
          <w:sz w:val="24"/>
          <w:szCs w:val="24"/>
        </w:rPr>
        <w:t>[</w:t>
      </w:r>
      <w:r w:rsidR="002A3393" w:rsidRPr="006A7906">
        <w:rPr>
          <w:rFonts w:ascii="Times New Roman" w:eastAsia="Times New Roman" w:hAnsi="Times New Roman" w:cs="Times New Roman"/>
          <w:sz w:val="24"/>
          <w:szCs w:val="24"/>
          <w:highlight w:val="yellow"/>
        </w:rPr>
        <w:t>XX</w:t>
      </w:r>
      <w:r w:rsidR="002A3393" w:rsidRPr="006A7906">
        <w:rPr>
          <w:rFonts w:ascii="Times New Roman" w:eastAsia="Times New Roman" w:hAnsi="Times New Roman" w:cs="Times New Roman"/>
          <w:sz w:val="24"/>
          <w:szCs w:val="24"/>
        </w:rPr>
        <w:t>]</w:t>
      </w:r>
      <w:r w:rsidR="00047FC2" w:rsidRPr="006A7906">
        <w:rPr>
          <w:rFonts w:ascii="Times New Roman" w:eastAsia="Times New Roman" w:hAnsi="Times New Roman" w:cs="Times New Roman"/>
          <w:sz w:val="24"/>
          <w:szCs w:val="24"/>
        </w:rPr>
        <w:t>.</w:t>
      </w:r>
      <w:r w:rsidR="006628B6" w:rsidRPr="006A7906">
        <w:rPr>
          <w:rFonts w:ascii="Times New Roman" w:eastAsia="Times New Roman" w:hAnsi="Times New Roman" w:cs="Times New Roman"/>
          <w:sz w:val="24"/>
          <w:szCs w:val="24"/>
        </w:rPr>
        <w:t xml:space="preserve"> In addition, [</w:t>
      </w:r>
      <w:r w:rsidR="006628B6" w:rsidRPr="006A7906">
        <w:rPr>
          <w:rFonts w:ascii="Times New Roman" w:eastAsia="Times New Roman" w:hAnsi="Times New Roman" w:cs="Times New Roman"/>
          <w:sz w:val="24"/>
          <w:szCs w:val="24"/>
          <w:highlight w:val="yellow"/>
        </w:rPr>
        <w:t>XX</w:t>
      </w:r>
      <w:r w:rsidR="006628B6" w:rsidRPr="006A7906">
        <w:rPr>
          <w:rFonts w:ascii="Times New Roman" w:eastAsia="Times New Roman" w:hAnsi="Times New Roman" w:cs="Times New Roman"/>
          <w:sz w:val="24"/>
          <w:szCs w:val="24"/>
        </w:rPr>
        <w:t>] will receive intensive training on Person-Centered, Trauma-Informed (PCTI) care.</w:t>
      </w:r>
      <w:r w:rsidR="006301BF">
        <w:rPr>
          <w:rFonts w:ascii="Times New Roman" w:eastAsia="Times New Roman" w:hAnsi="Times New Roman" w:cs="Times New Roman"/>
          <w:sz w:val="24"/>
          <w:szCs w:val="24"/>
        </w:rPr>
        <w:t xml:space="preserve"> </w:t>
      </w:r>
    </w:p>
    <w:p w14:paraId="091A75D3" w14:textId="77777777" w:rsidR="004F2222" w:rsidRPr="006A7906" w:rsidRDefault="004F2222" w:rsidP="004F2222">
      <w:pPr>
        <w:pStyle w:val="NoSpacing"/>
        <w:rPr>
          <w:rFonts w:ascii="Times New Roman" w:hAnsi="Times New Roman" w:cs="Times New Roman"/>
          <w:sz w:val="24"/>
          <w:szCs w:val="24"/>
        </w:rPr>
      </w:pPr>
    </w:p>
    <w:p w14:paraId="43E81092" w14:textId="42B87D4D" w:rsidR="14D884A6" w:rsidRPr="006A7906" w:rsidRDefault="006628B6" w:rsidP="14D884A6">
      <w:pPr>
        <w:pStyle w:val="NoSpacing"/>
        <w:rPr>
          <w:rFonts w:ascii="Times New Roman" w:hAnsi="Times New Roman" w:cs="Times New Roman"/>
        </w:rPr>
      </w:pPr>
      <w:r w:rsidRPr="006A7906">
        <w:rPr>
          <w:rFonts w:ascii="Times New Roman" w:eastAsia="Times New Roman" w:hAnsi="Times New Roman" w:cs="Times New Roman"/>
          <w:sz w:val="24"/>
          <w:szCs w:val="24"/>
        </w:rPr>
        <w:t>[</w:t>
      </w:r>
      <w:r w:rsidRPr="006A7906">
        <w:rPr>
          <w:rFonts w:ascii="Times New Roman" w:eastAsia="Times New Roman" w:hAnsi="Times New Roman" w:cs="Times New Roman"/>
          <w:sz w:val="24"/>
          <w:szCs w:val="24"/>
          <w:highlight w:val="yellow"/>
        </w:rPr>
        <w:t>Insert description of funded</w:t>
      </w:r>
      <w:r w:rsidR="14D884A6" w:rsidRPr="006A7906">
        <w:rPr>
          <w:rFonts w:ascii="Times New Roman" w:eastAsia="Times New Roman" w:hAnsi="Times New Roman" w:cs="Times New Roman"/>
          <w:sz w:val="24"/>
          <w:szCs w:val="24"/>
          <w:highlight w:val="yellow"/>
        </w:rPr>
        <w:t xml:space="preserve"> program</w:t>
      </w:r>
      <w:r w:rsidR="14D884A6" w:rsidRPr="006A7906">
        <w:rPr>
          <w:rFonts w:ascii="Times New Roman" w:eastAsia="Times New Roman" w:hAnsi="Times New Roman" w:cs="Times New Roman"/>
          <w:sz w:val="24"/>
          <w:szCs w:val="24"/>
        </w:rPr>
        <w:t>]</w:t>
      </w:r>
    </w:p>
    <w:p w14:paraId="02EA57FD" w14:textId="77777777" w:rsidR="00513FF2" w:rsidRPr="006A7906" w:rsidRDefault="00513FF2" w:rsidP="00F53926">
      <w:pPr>
        <w:pStyle w:val="NoSpacing"/>
        <w:rPr>
          <w:rFonts w:ascii="Times New Roman" w:hAnsi="Times New Roman" w:cs="Times New Roman"/>
          <w:sz w:val="24"/>
          <w:szCs w:val="24"/>
        </w:rPr>
      </w:pPr>
    </w:p>
    <w:p w14:paraId="7B507610" w14:textId="4B3A8CF9" w:rsidR="005968D8" w:rsidRDefault="005968D8" w:rsidP="005968D8">
      <w:pPr>
        <w:pStyle w:val="NoSpacing"/>
        <w:rPr>
          <w:rFonts w:ascii="Times New Roman" w:hAnsi="Times New Roman" w:cs="Times New Roman"/>
          <w:sz w:val="24"/>
          <w:szCs w:val="24"/>
        </w:rPr>
      </w:pPr>
      <w:r w:rsidRPr="006A7906">
        <w:rPr>
          <w:rFonts w:ascii="Times New Roman" w:hAnsi="Times New Roman" w:cs="Times New Roman"/>
          <w:sz w:val="24"/>
          <w:szCs w:val="24"/>
        </w:rPr>
        <w:t>[</w:t>
      </w:r>
      <w:r w:rsidR="006628B6" w:rsidRPr="006A7906">
        <w:rPr>
          <w:rFonts w:ascii="Times New Roman" w:hAnsi="Times New Roman" w:cs="Times New Roman"/>
          <w:sz w:val="24"/>
          <w:szCs w:val="24"/>
          <w:highlight w:val="yellow"/>
        </w:rPr>
        <w:t>Insert q</w:t>
      </w:r>
      <w:r w:rsidRPr="006A7906">
        <w:rPr>
          <w:rFonts w:ascii="Times New Roman" w:hAnsi="Times New Roman" w:cs="Times New Roman"/>
          <w:sz w:val="24"/>
          <w:szCs w:val="24"/>
          <w:highlight w:val="yellow"/>
        </w:rPr>
        <w:t>uote from organization leader</w:t>
      </w:r>
      <w:r w:rsidRPr="006A7906">
        <w:rPr>
          <w:rFonts w:ascii="Times New Roman" w:hAnsi="Times New Roman" w:cs="Times New Roman"/>
          <w:sz w:val="24"/>
          <w:szCs w:val="24"/>
        </w:rPr>
        <w:t>]</w:t>
      </w:r>
    </w:p>
    <w:p w14:paraId="203F040D" w14:textId="2C8B272A" w:rsidR="00967BD6" w:rsidRDefault="00967BD6" w:rsidP="005968D8">
      <w:pPr>
        <w:pStyle w:val="NoSpacing"/>
        <w:rPr>
          <w:rFonts w:ascii="Times New Roman" w:hAnsi="Times New Roman" w:cs="Times New Roman"/>
          <w:sz w:val="24"/>
          <w:szCs w:val="24"/>
        </w:rPr>
      </w:pPr>
    </w:p>
    <w:p w14:paraId="12065501" w14:textId="6BC19D9C" w:rsidR="00967BD6" w:rsidRPr="006A7906" w:rsidRDefault="00967BD6" w:rsidP="00967BD6">
      <w:pPr>
        <w:pStyle w:val="NoSpacing"/>
        <w:rPr>
          <w:rFonts w:ascii="Times New Roman" w:hAnsi="Times New Roman" w:cs="Times New Roman"/>
          <w:sz w:val="24"/>
          <w:szCs w:val="24"/>
        </w:rPr>
      </w:pPr>
      <w:r w:rsidRPr="006A7906">
        <w:rPr>
          <w:rFonts w:ascii="Times New Roman" w:hAnsi="Times New Roman" w:cs="Times New Roman"/>
          <w:sz w:val="24"/>
          <w:szCs w:val="24"/>
        </w:rPr>
        <w:t>[</w:t>
      </w:r>
      <w:r w:rsidRPr="006A7906">
        <w:rPr>
          <w:rFonts w:ascii="Times New Roman" w:hAnsi="Times New Roman" w:cs="Times New Roman"/>
          <w:sz w:val="24"/>
          <w:szCs w:val="24"/>
          <w:highlight w:val="yellow"/>
        </w:rPr>
        <w:t xml:space="preserve">Insert quote from </w:t>
      </w:r>
      <w:r w:rsidR="0009668F">
        <w:rPr>
          <w:rFonts w:ascii="Times New Roman" w:hAnsi="Times New Roman" w:cs="Times New Roman"/>
          <w:sz w:val="24"/>
          <w:szCs w:val="24"/>
          <w:highlight w:val="yellow"/>
        </w:rPr>
        <w:t>Jewish Federation</w:t>
      </w:r>
      <w:r w:rsidRPr="006A7906">
        <w:rPr>
          <w:rFonts w:ascii="Times New Roman" w:hAnsi="Times New Roman" w:cs="Times New Roman"/>
          <w:sz w:val="24"/>
          <w:szCs w:val="24"/>
          <w:highlight w:val="yellow"/>
        </w:rPr>
        <w:t xml:space="preserve"> leader</w:t>
      </w:r>
      <w:r w:rsidRPr="006A7906">
        <w:rPr>
          <w:rFonts w:ascii="Times New Roman" w:hAnsi="Times New Roman" w:cs="Times New Roman"/>
          <w:sz w:val="24"/>
          <w:szCs w:val="24"/>
        </w:rPr>
        <w:t>]</w:t>
      </w:r>
    </w:p>
    <w:p w14:paraId="716A31D3" w14:textId="77777777" w:rsidR="00967BD6" w:rsidRPr="006A7906" w:rsidRDefault="00967BD6" w:rsidP="005968D8">
      <w:pPr>
        <w:pStyle w:val="NoSpacing"/>
        <w:rPr>
          <w:rFonts w:ascii="Times New Roman" w:hAnsi="Times New Roman" w:cs="Times New Roman"/>
          <w:sz w:val="24"/>
          <w:szCs w:val="24"/>
        </w:rPr>
      </w:pPr>
    </w:p>
    <w:p w14:paraId="1B17B7CA" w14:textId="77777777" w:rsidR="005968D8" w:rsidRPr="006A7906" w:rsidRDefault="005968D8" w:rsidP="00F53926">
      <w:pPr>
        <w:pStyle w:val="NoSpacing"/>
        <w:rPr>
          <w:rFonts w:ascii="Times New Roman" w:hAnsi="Times New Roman" w:cs="Times New Roman"/>
          <w:sz w:val="24"/>
          <w:szCs w:val="24"/>
        </w:rPr>
      </w:pPr>
    </w:p>
    <w:p w14:paraId="71F64EE9" w14:textId="2BC74064" w:rsidR="002F7A1D" w:rsidRDefault="00752067" w:rsidP="004F2222">
      <w:pPr>
        <w:pStyle w:val="NoSpacing"/>
        <w:rPr>
          <w:rFonts w:ascii="Times New Roman" w:hAnsi="Times New Roman" w:cs="Times New Roman"/>
          <w:sz w:val="24"/>
          <w:szCs w:val="24"/>
        </w:rPr>
      </w:pPr>
      <w:r w:rsidRPr="00752067">
        <w:rPr>
          <w:rFonts w:ascii="Times New Roman" w:hAnsi="Times New Roman" w:cs="Times New Roman"/>
          <w:sz w:val="24"/>
          <w:szCs w:val="24"/>
        </w:rPr>
        <w:t>“The pandemic has shown what a difference we can make when we come together, especially for those older adults at highest risk of COVID-19,” said Mark Wilf, Chair of the JFNA Board of Trustees. “Holocaust survivors are our teachers and our heroes, and we are committed to empowering them to live with comfort in their communities. The Federation system is humbled and proud to help thousands of Holocaust survivors, as well as other older trauma survivors and their families during their time of need.”</w:t>
      </w:r>
    </w:p>
    <w:p w14:paraId="15FE0C94" w14:textId="77777777" w:rsidR="00752067" w:rsidRPr="006A7906" w:rsidRDefault="00752067" w:rsidP="004F2222">
      <w:pPr>
        <w:pStyle w:val="NoSpacing"/>
        <w:rPr>
          <w:rFonts w:ascii="Times New Roman" w:eastAsia="Times New Roman" w:hAnsi="Times New Roman" w:cs="Times New Roman"/>
          <w:sz w:val="24"/>
          <w:szCs w:val="24"/>
        </w:rPr>
      </w:pPr>
    </w:p>
    <w:p w14:paraId="43E392F4" w14:textId="6F51C255" w:rsidR="00613289" w:rsidRDefault="00613289" w:rsidP="00613289">
      <w:pPr>
        <w:pStyle w:val="NoSpacing"/>
        <w:rPr>
          <w:rFonts w:ascii="Times New Roman" w:eastAsia="Times New Roman" w:hAnsi="Times New Roman" w:cs="Times New Roman"/>
          <w:sz w:val="24"/>
          <w:szCs w:val="24"/>
        </w:rPr>
      </w:pPr>
      <w:r w:rsidRPr="00613289">
        <w:rPr>
          <w:rFonts w:ascii="Times New Roman" w:eastAsia="Times New Roman" w:hAnsi="Times New Roman" w:cs="Times New Roman"/>
          <w:sz w:val="24"/>
          <w:szCs w:val="24"/>
        </w:rPr>
        <w:t xml:space="preserve">Jewish Federations launched this program in 2015, following an award from the Administration for Community Living. Acknowledging Jewish Federations’ profound impact, the federal government has increased the funding through the years, highlighted Jewish Federations’ approach as a model for serving all older adults, and empowered Jewish Federations to be the national resource center on aging and trauma. </w:t>
      </w:r>
    </w:p>
    <w:p w14:paraId="2E99398E" w14:textId="77777777" w:rsidR="00B2541C" w:rsidRPr="00613289" w:rsidRDefault="00B2541C" w:rsidP="00613289">
      <w:pPr>
        <w:pStyle w:val="NoSpacing"/>
        <w:rPr>
          <w:rFonts w:ascii="Times New Roman" w:eastAsia="Times New Roman" w:hAnsi="Times New Roman" w:cs="Times New Roman"/>
          <w:sz w:val="24"/>
          <w:szCs w:val="24"/>
        </w:rPr>
      </w:pPr>
    </w:p>
    <w:p w14:paraId="0C89614D" w14:textId="4FD7C7E2" w:rsidR="00613289" w:rsidRDefault="00613289" w:rsidP="00613289">
      <w:pPr>
        <w:pStyle w:val="NoSpacing"/>
        <w:rPr>
          <w:rFonts w:ascii="Times New Roman" w:eastAsia="Times New Roman" w:hAnsi="Times New Roman" w:cs="Times New Roman"/>
          <w:sz w:val="24"/>
          <w:szCs w:val="24"/>
        </w:rPr>
      </w:pPr>
      <w:r w:rsidRPr="00613289">
        <w:rPr>
          <w:rFonts w:ascii="Times New Roman" w:eastAsia="Times New Roman" w:hAnsi="Times New Roman" w:cs="Times New Roman"/>
          <w:sz w:val="24"/>
          <w:szCs w:val="24"/>
        </w:rPr>
        <w:t xml:space="preserve">Since inception, the program has supported approximately 30,000 Holocaust survivors, 15,000 professional caregivers, 5,000 family caregivers, and 2,000 other older adults with a history of trauma. The numbers served include a small amount of duplication as participants received services through multiple organizations and grants. Local organizations have provided specialized care across 21 states and 54 cities. </w:t>
      </w:r>
    </w:p>
    <w:p w14:paraId="241C1B25" w14:textId="77777777" w:rsidR="00AE5526" w:rsidRPr="00613289" w:rsidRDefault="00AE5526" w:rsidP="00613289">
      <w:pPr>
        <w:pStyle w:val="NoSpacing"/>
        <w:rPr>
          <w:rFonts w:ascii="Times New Roman" w:eastAsia="Times New Roman" w:hAnsi="Times New Roman" w:cs="Times New Roman"/>
          <w:sz w:val="24"/>
          <w:szCs w:val="24"/>
        </w:rPr>
      </w:pPr>
    </w:p>
    <w:p w14:paraId="0D668577" w14:textId="77777777" w:rsidR="00613289" w:rsidRPr="00613289" w:rsidRDefault="00613289" w:rsidP="00613289">
      <w:pPr>
        <w:pStyle w:val="NoSpacing"/>
        <w:rPr>
          <w:rFonts w:ascii="Times New Roman" w:eastAsia="Times New Roman" w:hAnsi="Times New Roman" w:cs="Times New Roman"/>
          <w:sz w:val="24"/>
          <w:szCs w:val="24"/>
        </w:rPr>
      </w:pPr>
      <w:r w:rsidRPr="00613289">
        <w:rPr>
          <w:rFonts w:ascii="Times New Roman" w:eastAsia="Times New Roman" w:hAnsi="Times New Roman" w:cs="Times New Roman"/>
          <w:sz w:val="24"/>
          <w:szCs w:val="24"/>
        </w:rPr>
        <w:t xml:space="preserve">Jewish Federations work in close collaboration with the Network of Jewish Human Service Agencies and other local and national service providers to implement the grant program. More than 60 experts in aging and trauma volunteer their talents to help JFNA implement the program, train grantees, and build capacity to employ the person-centered, trauma-informed approach.  </w:t>
      </w:r>
    </w:p>
    <w:p w14:paraId="311AEC71" w14:textId="654A1F73" w:rsidR="00613289" w:rsidRDefault="00613289" w:rsidP="00613289">
      <w:pPr>
        <w:pStyle w:val="NoSpacing"/>
        <w:rPr>
          <w:rFonts w:ascii="Times New Roman" w:eastAsia="Times New Roman" w:hAnsi="Times New Roman" w:cs="Times New Roman"/>
          <w:sz w:val="24"/>
          <w:szCs w:val="24"/>
        </w:rPr>
      </w:pPr>
      <w:r w:rsidRPr="00613289">
        <w:rPr>
          <w:rFonts w:ascii="Times New Roman" w:eastAsia="Times New Roman" w:hAnsi="Times New Roman" w:cs="Times New Roman"/>
          <w:sz w:val="24"/>
          <w:szCs w:val="24"/>
        </w:rPr>
        <w:lastRenderedPageBreak/>
        <w:t>Person-centered, trauma-informed (“PCTI”) care is an innovative approach, spearheaded by JFNA, that promotes trust, dignity, strength, and empowerment of all individuals by incorporating knowledge about trauma into agency programs, policies, and procedures. Some estimates suggest that up to 90% of older adults in the United States have experienced a traumatic event during their lifetimes, which can affect them as they age. The challenges have become even more acute with social distancing and the threats posed by COVID-19.</w:t>
      </w:r>
    </w:p>
    <w:p w14:paraId="67A563C7" w14:textId="77777777" w:rsidR="00AE5526" w:rsidRPr="00613289" w:rsidRDefault="00AE5526" w:rsidP="00613289">
      <w:pPr>
        <w:pStyle w:val="NoSpacing"/>
        <w:rPr>
          <w:rFonts w:ascii="Times New Roman" w:eastAsia="Times New Roman" w:hAnsi="Times New Roman" w:cs="Times New Roman"/>
          <w:sz w:val="24"/>
          <w:szCs w:val="24"/>
        </w:rPr>
      </w:pPr>
    </w:p>
    <w:p w14:paraId="70ED6617" w14:textId="76CA53E4" w:rsidR="00613289" w:rsidRPr="00613289" w:rsidRDefault="00613289" w:rsidP="00613289">
      <w:pPr>
        <w:pStyle w:val="NoSpacing"/>
        <w:rPr>
          <w:rFonts w:ascii="Times New Roman" w:eastAsia="Times New Roman" w:hAnsi="Times New Roman" w:cs="Times New Roman"/>
          <w:sz w:val="24"/>
          <w:szCs w:val="24"/>
        </w:rPr>
      </w:pPr>
      <w:r w:rsidRPr="00613289">
        <w:rPr>
          <w:rFonts w:ascii="Times New Roman" w:eastAsia="Times New Roman" w:hAnsi="Times New Roman" w:cs="Times New Roman"/>
          <w:sz w:val="24"/>
          <w:szCs w:val="24"/>
        </w:rPr>
        <w:t>JFNA aims to catalyze a nation-wide culture shift toward PCTI care across older adult populations. JFNA is proud to do this work with strong bipartisan Congressional support.</w:t>
      </w:r>
    </w:p>
    <w:p w14:paraId="55BED936" w14:textId="77777777" w:rsidR="00613289" w:rsidRPr="006A7906" w:rsidRDefault="00613289" w:rsidP="00613289">
      <w:pPr>
        <w:pStyle w:val="NoSpacing"/>
        <w:rPr>
          <w:rFonts w:ascii="Times New Roman" w:hAnsi="Times New Roman" w:cs="Times New Roman"/>
          <w:sz w:val="24"/>
          <w:szCs w:val="24"/>
        </w:rPr>
      </w:pPr>
    </w:p>
    <w:p w14:paraId="79C3FC69" w14:textId="0148CDC8" w:rsidR="00EA2FC6" w:rsidRPr="006A7906" w:rsidRDefault="00EA2FC6" w:rsidP="004F2222">
      <w:pPr>
        <w:pStyle w:val="NoSpacing"/>
        <w:rPr>
          <w:rFonts w:ascii="Times New Roman" w:hAnsi="Times New Roman" w:cs="Times New Roman"/>
          <w:sz w:val="24"/>
          <w:szCs w:val="24"/>
        </w:rPr>
      </w:pPr>
      <w:r w:rsidRPr="006A7906">
        <w:rPr>
          <w:rFonts w:ascii="Times New Roman" w:hAnsi="Times New Roman" w:cs="Times New Roman"/>
          <w:sz w:val="24"/>
          <w:szCs w:val="24"/>
        </w:rPr>
        <w:t xml:space="preserve">This program is made possible by federal funds from a grant through The JFNA </w:t>
      </w:r>
      <w:r w:rsidR="00752067" w:rsidRPr="00752067">
        <w:rPr>
          <w:rFonts w:ascii="Times New Roman" w:hAnsi="Times New Roman" w:cs="Times New Roman"/>
          <w:sz w:val="24"/>
          <w:szCs w:val="24"/>
        </w:rPr>
        <w:t>Center for Holocaust Survivor Care and Institute on Aging and Trauma</w:t>
      </w:r>
      <w:r w:rsidRPr="006A7906">
        <w:rPr>
          <w:rFonts w:ascii="Times New Roman" w:hAnsi="Times New Roman" w:cs="Times New Roman"/>
          <w:sz w:val="24"/>
          <w:szCs w:val="24"/>
        </w:rPr>
        <w:t xml:space="preserve">. Approximately </w:t>
      </w:r>
      <w:r w:rsidRPr="006A7906">
        <w:rPr>
          <w:rFonts w:ascii="Times New Roman" w:hAnsi="Times New Roman" w:cs="Times New Roman"/>
          <w:sz w:val="24"/>
          <w:szCs w:val="24"/>
          <w:highlight w:val="yellow"/>
        </w:rPr>
        <w:t>X</w:t>
      </w:r>
      <w:r w:rsidRPr="006A7906">
        <w:rPr>
          <w:rFonts w:ascii="Times New Roman" w:hAnsi="Times New Roman" w:cs="Times New Roman"/>
          <w:sz w:val="24"/>
          <w:szCs w:val="24"/>
        </w:rPr>
        <w:t>% of the project, or $</w:t>
      </w:r>
      <w:r w:rsidRPr="006A7906">
        <w:rPr>
          <w:rFonts w:ascii="Times New Roman" w:hAnsi="Times New Roman" w:cs="Times New Roman"/>
          <w:sz w:val="24"/>
          <w:szCs w:val="24"/>
          <w:highlight w:val="yellow"/>
        </w:rPr>
        <w:t>X</w:t>
      </w:r>
      <w:r w:rsidRPr="006A7906">
        <w:rPr>
          <w:rFonts w:ascii="Times New Roman" w:hAnsi="Times New Roman" w:cs="Times New Roman"/>
          <w:sz w:val="24"/>
          <w:szCs w:val="24"/>
        </w:rPr>
        <w:t xml:space="preserve">, comes from federal sources. Approximately </w:t>
      </w:r>
      <w:r w:rsidRPr="006A7906">
        <w:rPr>
          <w:rFonts w:ascii="Times New Roman" w:hAnsi="Times New Roman" w:cs="Times New Roman"/>
          <w:sz w:val="24"/>
          <w:szCs w:val="24"/>
          <w:highlight w:val="yellow"/>
        </w:rPr>
        <w:t>X</w:t>
      </w:r>
      <w:r w:rsidRPr="006A7906">
        <w:rPr>
          <w:rFonts w:ascii="Times New Roman" w:hAnsi="Times New Roman" w:cs="Times New Roman"/>
          <w:sz w:val="24"/>
          <w:szCs w:val="24"/>
        </w:rPr>
        <w:t>% or $</w:t>
      </w:r>
      <w:r w:rsidRPr="006A7906">
        <w:rPr>
          <w:rFonts w:ascii="Times New Roman" w:hAnsi="Times New Roman" w:cs="Times New Roman"/>
          <w:sz w:val="24"/>
          <w:szCs w:val="24"/>
          <w:highlight w:val="yellow"/>
        </w:rPr>
        <w:t>X</w:t>
      </w:r>
      <w:r w:rsidRPr="006A7906">
        <w:rPr>
          <w:rFonts w:ascii="Times New Roman" w:hAnsi="Times New Roman" w:cs="Times New Roman"/>
          <w:sz w:val="24"/>
          <w:szCs w:val="24"/>
        </w:rPr>
        <w:t xml:space="preserve"> comes from non-federal sources.  </w:t>
      </w:r>
    </w:p>
    <w:p w14:paraId="40C5589B" w14:textId="77777777" w:rsidR="00EA2FC6" w:rsidRPr="006A7906" w:rsidRDefault="00EA2FC6" w:rsidP="000C38A9">
      <w:pPr>
        <w:pStyle w:val="NoSpacing"/>
        <w:jc w:val="center"/>
        <w:rPr>
          <w:rFonts w:ascii="Times New Roman" w:hAnsi="Times New Roman" w:cs="Times New Roman"/>
          <w:i/>
          <w:sz w:val="24"/>
          <w:szCs w:val="24"/>
        </w:rPr>
      </w:pPr>
    </w:p>
    <w:p w14:paraId="244B28FC" w14:textId="77777777" w:rsidR="00F53926" w:rsidRPr="006A7906" w:rsidRDefault="000C38A9" w:rsidP="000C38A9">
      <w:pPr>
        <w:pStyle w:val="NoSpacing"/>
        <w:jc w:val="center"/>
        <w:rPr>
          <w:rFonts w:ascii="Times New Roman" w:hAnsi="Times New Roman" w:cs="Times New Roman"/>
          <w:i/>
          <w:sz w:val="24"/>
          <w:szCs w:val="24"/>
        </w:rPr>
      </w:pPr>
      <w:r w:rsidRPr="006A7906">
        <w:rPr>
          <w:rFonts w:ascii="Times New Roman" w:hAnsi="Times New Roman" w:cs="Times New Roman"/>
          <w:i/>
          <w:sz w:val="24"/>
          <w:szCs w:val="24"/>
        </w:rPr>
        <w:t>###</w:t>
      </w:r>
    </w:p>
    <w:p w14:paraId="2C6B4A89" w14:textId="77777777" w:rsidR="00F53926" w:rsidRDefault="00F53926" w:rsidP="00F53926">
      <w:pPr>
        <w:pStyle w:val="NoSpacing"/>
      </w:pPr>
    </w:p>
    <w:sectPr w:rsidR="00F539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5F33" w14:textId="77777777" w:rsidR="00AA1A7F" w:rsidRDefault="00AA1A7F" w:rsidP="002100CD">
      <w:pPr>
        <w:spacing w:after="0" w:line="240" w:lineRule="auto"/>
      </w:pPr>
      <w:r>
        <w:separator/>
      </w:r>
    </w:p>
  </w:endnote>
  <w:endnote w:type="continuationSeparator" w:id="0">
    <w:p w14:paraId="26D81B70" w14:textId="77777777" w:rsidR="00AA1A7F" w:rsidRDefault="00AA1A7F" w:rsidP="0021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C780" w14:textId="77777777" w:rsidR="002100CD" w:rsidRDefault="00210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E023" w14:textId="77777777" w:rsidR="002100CD" w:rsidRDefault="00210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FFDA" w14:textId="77777777" w:rsidR="002100CD" w:rsidRDefault="00210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4FD7" w14:textId="77777777" w:rsidR="00AA1A7F" w:rsidRDefault="00AA1A7F" w:rsidP="002100CD">
      <w:pPr>
        <w:spacing w:after="0" w:line="240" w:lineRule="auto"/>
      </w:pPr>
      <w:r>
        <w:separator/>
      </w:r>
    </w:p>
  </w:footnote>
  <w:footnote w:type="continuationSeparator" w:id="0">
    <w:p w14:paraId="62EB4CB0" w14:textId="77777777" w:rsidR="00AA1A7F" w:rsidRDefault="00AA1A7F" w:rsidP="0021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619F" w14:textId="77777777" w:rsidR="002100CD" w:rsidRDefault="00210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A339" w14:textId="6B23947C" w:rsidR="002100CD" w:rsidRDefault="00210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89D5" w14:textId="77777777" w:rsidR="002100CD" w:rsidRDefault="00210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335"/>
    <w:rsid w:val="0002369A"/>
    <w:rsid w:val="00047FC2"/>
    <w:rsid w:val="000645DD"/>
    <w:rsid w:val="00075093"/>
    <w:rsid w:val="000805BA"/>
    <w:rsid w:val="0009668F"/>
    <w:rsid w:val="000C38A9"/>
    <w:rsid w:val="000D4B15"/>
    <w:rsid w:val="000E3A2C"/>
    <w:rsid w:val="001152C8"/>
    <w:rsid w:val="001309F8"/>
    <w:rsid w:val="001517EE"/>
    <w:rsid w:val="00152748"/>
    <w:rsid w:val="00173AE1"/>
    <w:rsid w:val="00181FB4"/>
    <w:rsid w:val="001E754E"/>
    <w:rsid w:val="00201DBD"/>
    <w:rsid w:val="002100CD"/>
    <w:rsid w:val="00256616"/>
    <w:rsid w:val="0027544E"/>
    <w:rsid w:val="00283BCC"/>
    <w:rsid w:val="00294BA6"/>
    <w:rsid w:val="002A3393"/>
    <w:rsid w:val="002F7A1D"/>
    <w:rsid w:val="00304F00"/>
    <w:rsid w:val="003409B5"/>
    <w:rsid w:val="00352181"/>
    <w:rsid w:val="00362693"/>
    <w:rsid w:val="00376B9F"/>
    <w:rsid w:val="0039287B"/>
    <w:rsid w:val="00393438"/>
    <w:rsid w:val="003B2489"/>
    <w:rsid w:val="003B7618"/>
    <w:rsid w:val="003C2DCD"/>
    <w:rsid w:val="003E0387"/>
    <w:rsid w:val="00471976"/>
    <w:rsid w:val="004C562E"/>
    <w:rsid w:val="004D0269"/>
    <w:rsid w:val="004F2222"/>
    <w:rsid w:val="0050550F"/>
    <w:rsid w:val="00513FF2"/>
    <w:rsid w:val="00583B8F"/>
    <w:rsid w:val="005968D8"/>
    <w:rsid w:val="0059772A"/>
    <w:rsid w:val="005A29CD"/>
    <w:rsid w:val="005D646D"/>
    <w:rsid w:val="00613289"/>
    <w:rsid w:val="00617218"/>
    <w:rsid w:val="006301BF"/>
    <w:rsid w:val="006628B6"/>
    <w:rsid w:val="006A7906"/>
    <w:rsid w:val="006D2A27"/>
    <w:rsid w:val="006E47A6"/>
    <w:rsid w:val="007050F1"/>
    <w:rsid w:val="00720355"/>
    <w:rsid w:val="00750E0E"/>
    <w:rsid w:val="00752067"/>
    <w:rsid w:val="00773024"/>
    <w:rsid w:val="007E7383"/>
    <w:rsid w:val="008F1A43"/>
    <w:rsid w:val="0095676A"/>
    <w:rsid w:val="00962EE7"/>
    <w:rsid w:val="00967BD6"/>
    <w:rsid w:val="00975C6A"/>
    <w:rsid w:val="009A664F"/>
    <w:rsid w:val="009A7938"/>
    <w:rsid w:val="009B1481"/>
    <w:rsid w:val="009F2428"/>
    <w:rsid w:val="00A752C4"/>
    <w:rsid w:val="00AA1A7F"/>
    <w:rsid w:val="00AE5526"/>
    <w:rsid w:val="00B2541C"/>
    <w:rsid w:val="00BB52B1"/>
    <w:rsid w:val="00BD7B2B"/>
    <w:rsid w:val="00C0273F"/>
    <w:rsid w:val="00C45CAD"/>
    <w:rsid w:val="00C7644A"/>
    <w:rsid w:val="00D17335"/>
    <w:rsid w:val="00D17438"/>
    <w:rsid w:val="00D51E9E"/>
    <w:rsid w:val="00D70DB5"/>
    <w:rsid w:val="00DA6F4B"/>
    <w:rsid w:val="00DE4E31"/>
    <w:rsid w:val="00E1193D"/>
    <w:rsid w:val="00E12CC3"/>
    <w:rsid w:val="00E158D0"/>
    <w:rsid w:val="00E33EBB"/>
    <w:rsid w:val="00E54BA3"/>
    <w:rsid w:val="00E70FC2"/>
    <w:rsid w:val="00EA2FC6"/>
    <w:rsid w:val="00EB1ECE"/>
    <w:rsid w:val="00F37C80"/>
    <w:rsid w:val="00F53926"/>
    <w:rsid w:val="00F812C0"/>
    <w:rsid w:val="00FC2820"/>
    <w:rsid w:val="00FF2118"/>
    <w:rsid w:val="14D884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8C2B2"/>
  <w15:docId w15:val="{4F9FCD05-76F8-42B3-94C8-B5A9B97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335"/>
    <w:rPr>
      <w:color w:val="0000FF" w:themeColor="hyperlink"/>
      <w:u w:val="single"/>
    </w:rPr>
  </w:style>
  <w:style w:type="paragraph" w:styleId="NoSpacing">
    <w:name w:val="No Spacing"/>
    <w:uiPriority w:val="1"/>
    <w:qFormat/>
    <w:rsid w:val="00F53926"/>
    <w:pPr>
      <w:spacing w:after="0" w:line="240" w:lineRule="auto"/>
    </w:pPr>
  </w:style>
  <w:style w:type="character" w:styleId="CommentReference">
    <w:name w:val="annotation reference"/>
    <w:basedOn w:val="DefaultParagraphFont"/>
    <w:uiPriority w:val="99"/>
    <w:semiHidden/>
    <w:unhideWhenUsed/>
    <w:rsid w:val="00075093"/>
    <w:rPr>
      <w:sz w:val="16"/>
      <w:szCs w:val="16"/>
    </w:rPr>
  </w:style>
  <w:style w:type="paragraph" w:styleId="CommentText">
    <w:name w:val="annotation text"/>
    <w:basedOn w:val="Normal"/>
    <w:link w:val="CommentTextChar"/>
    <w:uiPriority w:val="99"/>
    <w:unhideWhenUsed/>
    <w:rsid w:val="00075093"/>
    <w:pPr>
      <w:spacing w:line="240" w:lineRule="auto"/>
    </w:pPr>
    <w:rPr>
      <w:sz w:val="20"/>
      <w:szCs w:val="20"/>
    </w:rPr>
  </w:style>
  <w:style w:type="character" w:customStyle="1" w:styleId="CommentTextChar">
    <w:name w:val="Comment Text Char"/>
    <w:basedOn w:val="DefaultParagraphFont"/>
    <w:link w:val="CommentText"/>
    <w:uiPriority w:val="99"/>
    <w:rsid w:val="00075093"/>
    <w:rPr>
      <w:sz w:val="20"/>
      <w:szCs w:val="20"/>
    </w:rPr>
  </w:style>
  <w:style w:type="paragraph" w:styleId="CommentSubject">
    <w:name w:val="annotation subject"/>
    <w:basedOn w:val="CommentText"/>
    <w:next w:val="CommentText"/>
    <w:link w:val="CommentSubjectChar"/>
    <w:uiPriority w:val="99"/>
    <w:semiHidden/>
    <w:unhideWhenUsed/>
    <w:rsid w:val="00075093"/>
    <w:rPr>
      <w:b/>
      <w:bCs/>
    </w:rPr>
  </w:style>
  <w:style w:type="character" w:customStyle="1" w:styleId="CommentSubjectChar">
    <w:name w:val="Comment Subject Char"/>
    <w:basedOn w:val="CommentTextChar"/>
    <w:link w:val="CommentSubject"/>
    <w:uiPriority w:val="99"/>
    <w:semiHidden/>
    <w:rsid w:val="00075093"/>
    <w:rPr>
      <w:b/>
      <w:bCs/>
      <w:sz w:val="20"/>
      <w:szCs w:val="20"/>
    </w:rPr>
  </w:style>
  <w:style w:type="paragraph" w:styleId="BalloonText">
    <w:name w:val="Balloon Text"/>
    <w:basedOn w:val="Normal"/>
    <w:link w:val="BalloonTextChar"/>
    <w:uiPriority w:val="99"/>
    <w:semiHidden/>
    <w:unhideWhenUsed/>
    <w:rsid w:val="0007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93"/>
    <w:rPr>
      <w:rFonts w:ascii="Tahoma" w:hAnsi="Tahoma" w:cs="Tahoma"/>
      <w:sz w:val="16"/>
      <w:szCs w:val="16"/>
    </w:rPr>
  </w:style>
  <w:style w:type="paragraph" w:styleId="Header">
    <w:name w:val="header"/>
    <w:basedOn w:val="Normal"/>
    <w:link w:val="HeaderChar"/>
    <w:uiPriority w:val="99"/>
    <w:unhideWhenUsed/>
    <w:rsid w:val="00210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0CD"/>
  </w:style>
  <w:style w:type="paragraph" w:styleId="Footer">
    <w:name w:val="footer"/>
    <w:basedOn w:val="Normal"/>
    <w:link w:val="FooterChar"/>
    <w:uiPriority w:val="99"/>
    <w:unhideWhenUsed/>
    <w:rsid w:val="00210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0CD"/>
  </w:style>
  <w:style w:type="character" w:customStyle="1" w:styleId="cf01">
    <w:name w:val="cf01"/>
    <w:basedOn w:val="DefaultParagraphFont"/>
    <w:rsid w:val="00A752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747">
      <w:bodyDiv w:val="1"/>
      <w:marLeft w:val="0"/>
      <w:marRight w:val="0"/>
      <w:marTop w:val="0"/>
      <w:marBottom w:val="0"/>
      <w:divBdr>
        <w:top w:val="none" w:sz="0" w:space="0" w:color="auto"/>
        <w:left w:val="none" w:sz="0" w:space="0" w:color="auto"/>
        <w:bottom w:val="none" w:sz="0" w:space="0" w:color="auto"/>
        <w:right w:val="none" w:sz="0" w:space="0" w:color="auto"/>
      </w:divBdr>
    </w:div>
    <w:div w:id="267739736">
      <w:bodyDiv w:val="1"/>
      <w:marLeft w:val="0"/>
      <w:marRight w:val="0"/>
      <w:marTop w:val="0"/>
      <w:marBottom w:val="0"/>
      <w:divBdr>
        <w:top w:val="none" w:sz="0" w:space="0" w:color="auto"/>
        <w:left w:val="none" w:sz="0" w:space="0" w:color="auto"/>
        <w:bottom w:val="none" w:sz="0" w:space="0" w:color="auto"/>
        <w:right w:val="none" w:sz="0" w:space="0" w:color="auto"/>
      </w:divBdr>
    </w:div>
    <w:div w:id="336151686">
      <w:bodyDiv w:val="1"/>
      <w:marLeft w:val="0"/>
      <w:marRight w:val="0"/>
      <w:marTop w:val="0"/>
      <w:marBottom w:val="0"/>
      <w:divBdr>
        <w:top w:val="none" w:sz="0" w:space="0" w:color="auto"/>
        <w:left w:val="none" w:sz="0" w:space="0" w:color="auto"/>
        <w:bottom w:val="none" w:sz="0" w:space="0" w:color="auto"/>
        <w:right w:val="none" w:sz="0" w:space="0" w:color="auto"/>
      </w:divBdr>
    </w:div>
    <w:div w:id="434449143">
      <w:bodyDiv w:val="1"/>
      <w:marLeft w:val="0"/>
      <w:marRight w:val="0"/>
      <w:marTop w:val="0"/>
      <w:marBottom w:val="0"/>
      <w:divBdr>
        <w:top w:val="none" w:sz="0" w:space="0" w:color="auto"/>
        <w:left w:val="none" w:sz="0" w:space="0" w:color="auto"/>
        <w:bottom w:val="none" w:sz="0" w:space="0" w:color="auto"/>
        <w:right w:val="none" w:sz="0" w:space="0" w:color="auto"/>
      </w:divBdr>
    </w:div>
    <w:div w:id="453865762">
      <w:bodyDiv w:val="1"/>
      <w:marLeft w:val="0"/>
      <w:marRight w:val="0"/>
      <w:marTop w:val="0"/>
      <w:marBottom w:val="0"/>
      <w:divBdr>
        <w:top w:val="none" w:sz="0" w:space="0" w:color="auto"/>
        <w:left w:val="none" w:sz="0" w:space="0" w:color="auto"/>
        <w:bottom w:val="none" w:sz="0" w:space="0" w:color="auto"/>
        <w:right w:val="none" w:sz="0" w:space="0" w:color="auto"/>
      </w:divBdr>
    </w:div>
    <w:div w:id="477963741">
      <w:bodyDiv w:val="1"/>
      <w:marLeft w:val="0"/>
      <w:marRight w:val="0"/>
      <w:marTop w:val="0"/>
      <w:marBottom w:val="0"/>
      <w:divBdr>
        <w:top w:val="none" w:sz="0" w:space="0" w:color="auto"/>
        <w:left w:val="none" w:sz="0" w:space="0" w:color="auto"/>
        <w:bottom w:val="none" w:sz="0" w:space="0" w:color="auto"/>
        <w:right w:val="none" w:sz="0" w:space="0" w:color="auto"/>
      </w:divBdr>
    </w:div>
    <w:div w:id="555317557">
      <w:bodyDiv w:val="1"/>
      <w:marLeft w:val="0"/>
      <w:marRight w:val="0"/>
      <w:marTop w:val="0"/>
      <w:marBottom w:val="0"/>
      <w:divBdr>
        <w:top w:val="none" w:sz="0" w:space="0" w:color="auto"/>
        <w:left w:val="none" w:sz="0" w:space="0" w:color="auto"/>
        <w:bottom w:val="none" w:sz="0" w:space="0" w:color="auto"/>
        <w:right w:val="none" w:sz="0" w:space="0" w:color="auto"/>
      </w:divBdr>
    </w:div>
    <w:div w:id="1391613287">
      <w:bodyDiv w:val="1"/>
      <w:marLeft w:val="0"/>
      <w:marRight w:val="0"/>
      <w:marTop w:val="0"/>
      <w:marBottom w:val="0"/>
      <w:divBdr>
        <w:top w:val="none" w:sz="0" w:space="0" w:color="auto"/>
        <w:left w:val="none" w:sz="0" w:space="0" w:color="auto"/>
        <w:bottom w:val="none" w:sz="0" w:space="0" w:color="auto"/>
        <w:right w:val="none" w:sz="0" w:space="0" w:color="auto"/>
      </w:divBdr>
    </w:div>
    <w:div w:id="1924756412">
      <w:bodyDiv w:val="1"/>
      <w:marLeft w:val="0"/>
      <w:marRight w:val="0"/>
      <w:marTop w:val="0"/>
      <w:marBottom w:val="0"/>
      <w:divBdr>
        <w:top w:val="none" w:sz="0" w:space="0" w:color="auto"/>
        <w:left w:val="none" w:sz="0" w:space="0" w:color="auto"/>
        <w:bottom w:val="none" w:sz="0" w:space="0" w:color="auto"/>
        <w:right w:val="none" w:sz="0" w:space="0" w:color="auto"/>
      </w:divBdr>
    </w:div>
    <w:div w:id="2060124828">
      <w:bodyDiv w:val="1"/>
      <w:marLeft w:val="0"/>
      <w:marRight w:val="0"/>
      <w:marTop w:val="0"/>
      <w:marBottom w:val="0"/>
      <w:divBdr>
        <w:top w:val="none" w:sz="0" w:space="0" w:color="auto"/>
        <w:left w:val="none" w:sz="0" w:space="0" w:color="auto"/>
        <w:bottom w:val="none" w:sz="0" w:space="0" w:color="auto"/>
        <w:right w:val="none" w:sz="0" w:space="0" w:color="auto"/>
      </w:divBdr>
    </w:div>
    <w:div w:id="2122145251">
      <w:bodyDiv w:val="1"/>
      <w:marLeft w:val="0"/>
      <w:marRight w:val="0"/>
      <w:marTop w:val="0"/>
      <w:marBottom w:val="0"/>
      <w:divBdr>
        <w:top w:val="none" w:sz="0" w:space="0" w:color="auto"/>
        <w:left w:val="none" w:sz="0" w:space="0" w:color="auto"/>
        <w:bottom w:val="none" w:sz="0" w:space="0" w:color="auto"/>
        <w:right w:val="none" w:sz="0" w:space="0" w:color="auto"/>
      </w:divBdr>
    </w:div>
    <w:div w:id="21265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9299-BE54-401B-A600-8C8680EA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Jewish Federations of North America</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Wernick, Shelley</cp:lastModifiedBy>
  <cp:revision>3</cp:revision>
  <dcterms:created xsi:type="dcterms:W3CDTF">2022-01-20T20:15:00Z</dcterms:created>
  <dcterms:modified xsi:type="dcterms:W3CDTF">2022-01-20T20:15:00Z</dcterms:modified>
</cp:coreProperties>
</file>