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7C2" w:rsidRDefault="006437C2" w:rsidP="006437C2">
      <w:pPr>
        <w:pStyle w:val="Title"/>
        <w:rPr>
          <w:rFonts w:asciiTheme="minorHAnsi" w:hAnsiTheme="minorHAnsi"/>
          <w:b/>
          <w:sz w:val="28"/>
          <w:szCs w:val="28"/>
        </w:rPr>
      </w:pPr>
      <w:r>
        <w:rPr>
          <w:rFonts w:asciiTheme="minorHAnsi" w:hAnsiTheme="minorHAnsi"/>
          <w:b/>
          <w:noProof/>
          <w:sz w:val="28"/>
          <w:szCs w:val="28"/>
        </w:rPr>
        <w:drawing>
          <wp:inline distT="0" distB="0" distL="0" distR="0">
            <wp:extent cx="4333875" cy="1447800"/>
            <wp:effectExtent l="19050" t="0" r="9525" b="0"/>
            <wp:docPr id="1" name="Picture 1" descr="Federation Brownstein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ation Brownstein Logo copy.jpg"/>
                    <pic:cNvPicPr>
                      <a:picLocks noChangeAspect="1" noChangeArrowheads="1"/>
                    </pic:cNvPicPr>
                  </pic:nvPicPr>
                  <pic:blipFill>
                    <a:blip r:embed="rId4" cstate="print"/>
                    <a:srcRect/>
                    <a:stretch>
                      <a:fillRect/>
                    </a:stretch>
                  </pic:blipFill>
                  <pic:spPr bwMode="auto">
                    <a:xfrm>
                      <a:off x="0" y="0"/>
                      <a:ext cx="4333875" cy="1447800"/>
                    </a:xfrm>
                    <a:prstGeom prst="rect">
                      <a:avLst/>
                    </a:prstGeom>
                    <a:noFill/>
                    <a:ln w="9525">
                      <a:noFill/>
                      <a:miter lim="800000"/>
                      <a:headEnd/>
                      <a:tailEnd/>
                    </a:ln>
                  </pic:spPr>
                </pic:pic>
              </a:graphicData>
            </a:graphic>
          </wp:inline>
        </w:drawing>
      </w:r>
    </w:p>
    <w:p w:rsidR="006437C2" w:rsidRDefault="006437C2" w:rsidP="006437C2">
      <w:pPr>
        <w:pStyle w:val="Title"/>
        <w:rPr>
          <w:rFonts w:asciiTheme="minorHAnsi" w:hAnsiTheme="minorHAnsi"/>
          <w:szCs w:val="24"/>
        </w:rPr>
      </w:pPr>
      <w:r>
        <w:rPr>
          <w:rFonts w:asciiTheme="minorHAnsi" w:hAnsiTheme="minorHAnsi"/>
          <w:b/>
          <w:sz w:val="72"/>
          <w:szCs w:val="72"/>
        </w:rPr>
        <w:t>B</w:t>
      </w:r>
      <w:r>
        <w:rPr>
          <w:rFonts w:asciiTheme="minorHAnsi" w:hAnsiTheme="minorHAnsi"/>
          <w:b/>
          <w:sz w:val="56"/>
          <w:szCs w:val="56"/>
        </w:rPr>
        <w:t xml:space="preserve">rownstein </w:t>
      </w:r>
      <w:r>
        <w:rPr>
          <w:rFonts w:asciiTheme="minorHAnsi" w:hAnsiTheme="minorHAnsi"/>
          <w:b/>
          <w:sz w:val="72"/>
          <w:szCs w:val="72"/>
        </w:rPr>
        <w:t>J</w:t>
      </w:r>
      <w:r>
        <w:rPr>
          <w:rFonts w:asciiTheme="minorHAnsi" w:hAnsiTheme="minorHAnsi"/>
          <w:b/>
          <w:sz w:val="56"/>
          <w:szCs w:val="56"/>
        </w:rPr>
        <w:t xml:space="preserve">ewish </w:t>
      </w:r>
      <w:r>
        <w:rPr>
          <w:rFonts w:asciiTheme="minorHAnsi" w:hAnsiTheme="minorHAnsi"/>
          <w:b/>
          <w:sz w:val="72"/>
          <w:szCs w:val="72"/>
        </w:rPr>
        <w:t>F</w:t>
      </w:r>
      <w:r>
        <w:rPr>
          <w:rFonts w:asciiTheme="minorHAnsi" w:hAnsiTheme="minorHAnsi"/>
          <w:b/>
          <w:sz w:val="56"/>
          <w:szCs w:val="56"/>
        </w:rPr>
        <w:t xml:space="preserve">amily </w:t>
      </w:r>
      <w:r>
        <w:rPr>
          <w:rFonts w:asciiTheme="minorHAnsi" w:hAnsiTheme="minorHAnsi"/>
          <w:b/>
          <w:sz w:val="72"/>
          <w:szCs w:val="72"/>
        </w:rPr>
        <w:t>S</w:t>
      </w:r>
      <w:r>
        <w:rPr>
          <w:rFonts w:asciiTheme="minorHAnsi" w:hAnsiTheme="minorHAnsi"/>
          <w:b/>
          <w:sz w:val="56"/>
          <w:szCs w:val="56"/>
        </w:rPr>
        <w:t>ervice</w:t>
      </w:r>
    </w:p>
    <w:p w:rsidR="006437C2" w:rsidRDefault="00FC0215" w:rsidP="006437C2">
      <w:pPr>
        <w:pStyle w:val="Title"/>
        <w:rPr>
          <w:rFonts w:asciiTheme="minorHAnsi" w:hAnsiTheme="minorHAnsi"/>
          <w:b/>
          <w:sz w:val="40"/>
          <w:szCs w:val="40"/>
        </w:rPr>
      </w:pPr>
      <w:r>
        <w:rPr>
          <w:rFonts w:asciiTheme="minorHAnsi" w:hAnsiTheme="minorHAnsi"/>
          <w:b/>
          <w:sz w:val="40"/>
          <w:szCs w:val="40"/>
        </w:rPr>
        <w:t>Winter 2017</w:t>
      </w:r>
    </w:p>
    <w:p w:rsidR="002A250E" w:rsidRDefault="002A250E" w:rsidP="006437C2">
      <w:pPr>
        <w:pStyle w:val="Title"/>
        <w:rPr>
          <w:rFonts w:asciiTheme="minorHAnsi" w:hAnsiTheme="minorHAnsi"/>
          <w:b/>
          <w:sz w:val="28"/>
          <w:szCs w:val="28"/>
        </w:rPr>
      </w:pPr>
    </w:p>
    <w:p w:rsidR="002A250E" w:rsidRDefault="002A250E" w:rsidP="006437C2">
      <w:pPr>
        <w:pStyle w:val="Title"/>
        <w:rPr>
          <w:rFonts w:asciiTheme="minorHAnsi" w:hAnsiTheme="minorHAnsi"/>
          <w:b/>
          <w:sz w:val="28"/>
          <w:szCs w:val="28"/>
        </w:rPr>
      </w:pPr>
    </w:p>
    <w:p w:rsidR="006437C2" w:rsidRDefault="006437C2" w:rsidP="006437C2">
      <w:pPr>
        <w:pStyle w:val="Title"/>
        <w:rPr>
          <w:rFonts w:asciiTheme="minorHAnsi" w:hAnsiTheme="minorHAnsi"/>
          <w:b/>
          <w:sz w:val="28"/>
          <w:szCs w:val="28"/>
        </w:rPr>
      </w:pPr>
      <w:bookmarkStart w:id="0" w:name="_GoBack"/>
      <w:bookmarkEnd w:id="0"/>
      <w:r>
        <w:rPr>
          <w:rFonts w:asciiTheme="minorHAnsi" w:hAnsiTheme="minorHAnsi"/>
          <w:b/>
          <w:sz w:val="28"/>
          <w:szCs w:val="28"/>
        </w:rPr>
        <w:t xml:space="preserve">Call 203-267-3177 </w:t>
      </w:r>
      <w:r w:rsidR="00FC0215">
        <w:rPr>
          <w:rFonts w:asciiTheme="minorHAnsi" w:hAnsiTheme="minorHAnsi"/>
          <w:b/>
          <w:sz w:val="28"/>
          <w:szCs w:val="28"/>
        </w:rPr>
        <w:t>for any questions or additional information</w:t>
      </w:r>
    </w:p>
    <w:p w:rsidR="006437C2" w:rsidRPr="00B50BFB" w:rsidRDefault="006437C2" w:rsidP="006437C2">
      <w:pPr>
        <w:jc w:val="both"/>
        <w:rPr>
          <w:rFonts w:asciiTheme="minorHAnsi" w:hAnsiTheme="minorHAnsi"/>
          <w:sz w:val="24"/>
          <w:szCs w:val="24"/>
        </w:rPr>
      </w:pPr>
    </w:p>
    <w:p w:rsidR="00FC0215" w:rsidRDefault="00FC0215" w:rsidP="006437C2">
      <w:pPr>
        <w:rPr>
          <w:rFonts w:asciiTheme="minorHAnsi" w:hAnsiTheme="minorHAnsi"/>
          <w:b/>
          <w:sz w:val="28"/>
          <w:szCs w:val="28"/>
          <w:u w:val="single"/>
        </w:rPr>
      </w:pPr>
      <w:r>
        <w:rPr>
          <w:rFonts w:asciiTheme="minorHAnsi" w:hAnsiTheme="minorHAnsi"/>
          <w:b/>
          <w:sz w:val="28"/>
          <w:szCs w:val="28"/>
          <w:u w:val="single"/>
        </w:rPr>
        <w:t xml:space="preserve">Finding Your New Normal:  Life after Loss </w:t>
      </w:r>
    </w:p>
    <w:p w:rsidR="00FC0215" w:rsidRPr="00FC0215" w:rsidRDefault="00FC0215" w:rsidP="006437C2">
      <w:pPr>
        <w:rPr>
          <w:rFonts w:asciiTheme="minorHAnsi" w:hAnsiTheme="minorHAnsi"/>
          <w:b/>
          <w:sz w:val="24"/>
          <w:szCs w:val="24"/>
        </w:rPr>
      </w:pPr>
      <w:r w:rsidRPr="00FC0215">
        <w:rPr>
          <w:rFonts w:asciiTheme="minorHAnsi" w:hAnsiTheme="minorHAnsi"/>
          <w:b/>
          <w:sz w:val="24"/>
          <w:szCs w:val="24"/>
        </w:rPr>
        <w:t>Thursdays</w:t>
      </w:r>
      <w:r w:rsidR="002A250E">
        <w:rPr>
          <w:rFonts w:asciiTheme="minorHAnsi" w:hAnsiTheme="minorHAnsi"/>
          <w:b/>
          <w:sz w:val="24"/>
          <w:szCs w:val="24"/>
        </w:rPr>
        <w:t xml:space="preserve"> </w:t>
      </w:r>
      <w:r w:rsidRPr="00FC0215">
        <w:rPr>
          <w:rFonts w:asciiTheme="minorHAnsi" w:hAnsiTheme="minorHAnsi"/>
          <w:b/>
          <w:sz w:val="24"/>
          <w:szCs w:val="24"/>
        </w:rPr>
        <w:t>at 3:30 pm</w:t>
      </w:r>
    </w:p>
    <w:p w:rsidR="00FC0215" w:rsidRPr="00FC0215" w:rsidRDefault="00FC0215" w:rsidP="00FC0215">
      <w:pPr>
        <w:jc w:val="both"/>
        <w:rPr>
          <w:rFonts w:asciiTheme="minorHAnsi" w:hAnsiTheme="minorHAnsi"/>
          <w:sz w:val="24"/>
          <w:szCs w:val="24"/>
        </w:rPr>
      </w:pPr>
      <w:r w:rsidRPr="00FC0215">
        <w:rPr>
          <w:rFonts w:asciiTheme="minorHAnsi" w:hAnsiTheme="minorHAnsi"/>
          <w:sz w:val="24"/>
          <w:szCs w:val="24"/>
        </w:rPr>
        <w:t>A free, six-week group for any adult who is coping with the death of a parent, spouse, sibling, other family member or friend</w:t>
      </w:r>
      <w:r>
        <w:rPr>
          <w:rFonts w:asciiTheme="minorHAnsi" w:hAnsiTheme="minorHAnsi"/>
          <w:sz w:val="24"/>
          <w:szCs w:val="24"/>
        </w:rPr>
        <w:t xml:space="preserve">.  </w:t>
      </w:r>
      <w:r w:rsidRPr="00FC0215">
        <w:rPr>
          <w:rFonts w:asciiTheme="minorHAnsi" w:hAnsiTheme="minorHAnsi"/>
          <w:sz w:val="24"/>
          <w:szCs w:val="24"/>
        </w:rPr>
        <w:t xml:space="preserve">Led by Jenny Casey, LCSW of Regional Hospice and Palliative Care, this non-denominational, bereavement group is supportive in nature, providing a safe environment for sharing with others who have also been touched by loss. </w:t>
      </w:r>
    </w:p>
    <w:p w:rsidR="00FC0215" w:rsidRPr="00FC0215" w:rsidRDefault="00FC0215" w:rsidP="00FC0215">
      <w:pPr>
        <w:jc w:val="both"/>
        <w:rPr>
          <w:rFonts w:asciiTheme="minorHAnsi" w:hAnsiTheme="minorHAnsi"/>
          <w:sz w:val="24"/>
          <w:szCs w:val="24"/>
        </w:rPr>
      </w:pPr>
      <w:r w:rsidRPr="00FC0215">
        <w:rPr>
          <w:rFonts w:asciiTheme="minorHAnsi" w:hAnsiTheme="minorHAnsi"/>
          <w:sz w:val="24"/>
          <w:szCs w:val="24"/>
        </w:rPr>
        <w:t> </w:t>
      </w:r>
    </w:p>
    <w:p w:rsidR="00FC0215" w:rsidRPr="00FC0215" w:rsidRDefault="00FC0215" w:rsidP="00FC0215">
      <w:pPr>
        <w:pStyle w:val="BodyText"/>
        <w:jc w:val="both"/>
        <w:rPr>
          <w:rFonts w:asciiTheme="minorHAnsi" w:hAnsiTheme="minorHAnsi"/>
        </w:rPr>
      </w:pPr>
      <w:r w:rsidRPr="00FC0215">
        <w:rPr>
          <w:rFonts w:asciiTheme="minorHAnsi" w:hAnsiTheme="minorHAnsi"/>
        </w:rPr>
        <w:t xml:space="preserve">The size of the group is limited and registration is required. To register, call 203-702-9152 or email </w:t>
      </w:r>
      <w:hyperlink r:id="rId5" w:history="1">
        <w:r w:rsidRPr="00FC0215">
          <w:rPr>
            <w:rStyle w:val="Hyperlink"/>
            <w:rFonts w:asciiTheme="minorHAnsi" w:hAnsiTheme="minorHAnsi"/>
          </w:rPr>
          <w:t>jdenicola@regionalhospicect.org</w:t>
        </w:r>
      </w:hyperlink>
      <w:r w:rsidRPr="00FC0215">
        <w:rPr>
          <w:rFonts w:asciiTheme="minorHAnsi" w:hAnsiTheme="minorHAnsi"/>
        </w:rPr>
        <w:t xml:space="preserve">. </w:t>
      </w:r>
    </w:p>
    <w:p w:rsidR="00FC0215" w:rsidRDefault="00FC0215" w:rsidP="006437C2">
      <w:pPr>
        <w:rPr>
          <w:rFonts w:asciiTheme="minorHAnsi" w:hAnsiTheme="minorHAnsi"/>
          <w:b/>
          <w:sz w:val="28"/>
          <w:szCs w:val="28"/>
          <w:u w:val="single"/>
        </w:rPr>
      </w:pPr>
    </w:p>
    <w:p w:rsidR="006437C2" w:rsidRDefault="006437C2" w:rsidP="006437C2">
      <w:pPr>
        <w:rPr>
          <w:rFonts w:asciiTheme="minorHAnsi" w:hAnsiTheme="minorHAnsi"/>
          <w:b/>
          <w:sz w:val="28"/>
          <w:szCs w:val="28"/>
        </w:rPr>
      </w:pPr>
      <w:r>
        <w:rPr>
          <w:rFonts w:asciiTheme="minorHAnsi" w:hAnsiTheme="minorHAnsi"/>
          <w:b/>
          <w:sz w:val="28"/>
          <w:szCs w:val="28"/>
          <w:u w:val="single"/>
        </w:rPr>
        <w:t>Free Social Service Screenings</w:t>
      </w:r>
      <w:r>
        <w:rPr>
          <w:rFonts w:asciiTheme="minorHAnsi" w:hAnsiTheme="minorHAnsi"/>
          <w:b/>
          <w:sz w:val="24"/>
          <w:szCs w:val="24"/>
          <w:u w:val="single"/>
        </w:rPr>
        <w:t xml:space="preserve"> </w:t>
      </w:r>
      <w:r>
        <w:rPr>
          <w:rFonts w:asciiTheme="minorHAnsi" w:hAnsiTheme="minorHAnsi"/>
          <w:b/>
          <w:sz w:val="28"/>
          <w:szCs w:val="28"/>
          <w:u w:val="single"/>
        </w:rPr>
        <w:t xml:space="preserve">for SNAP (food stamps) </w:t>
      </w:r>
    </w:p>
    <w:p w:rsidR="006437C2" w:rsidRDefault="00FC0215" w:rsidP="006437C2">
      <w:pPr>
        <w:jc w:val="both"/>
        <w:rPr>
          <w:rFonts w:asciiTheme="minorHAnsi" w:hAnsiTheme="minorHAnsi"/>
          <w:b/>
          <w:sz w:val="24"/>
          <w:szCs w:val="24"/>
          <w:u w:val="single"/>
        </w:rPr>
      </w:pPr>
      <w:r>
        <w:rPr>
          <w:rFonts w:asciiTheme="minorHAnsi" w:hAnsiTheme="minorHAnsi"/>
          <w:b/>
          <w:sz w:val="24"/>
          <w:szCs w:val="24"/>
        </w:rPr>
        <w:t>Thursdays</w:t>
      </w:r>
      <w:proofErr w:type="gramStart"/>
      <w:r>
        <w:rPr>
          <w:rFonts w:asciiTheme="minorHAnsi" w:hAnsiTheme="minorHAnsi"/>
          <w:b/>
          <w:sz w:val="24"/>
          <w:szCs w:val="24"/>
        </w:rPr>
        <w:t xml:space="preserve">, </w:t>
      </w:r>
      <w:r w:rsidR="00BB3923">
        <w:rPr>
          <w:rFonts w:asciiTheme="minorHAnsi" w:hAnsiTheme="minorHAnsi"/>
          <w:b/>
          <w:sz w:val="24"/>
          <w:szCs w:val="24"/>
        </w:rPr>
        <w:t xml:space="preserve"> </w:t>
      </w:r>
      <w:r>
        <w:rPr>
          <w:rFonts w:asciiTheme="minorHAnsi" w:hAnsiTheme="minorHAnsi"/>
          <w:b/>
          <w:sz w:val="24"/>
          <w:szCs w:val="24"/>
        </w:rPr>
        <w:t>March</w:t>
      </w:r>
      <w:proofErr w:type="gramEnd"/>
      <w:r>
        <w:rPr>
          <w:rFonts w:asciiTheme="minorHAnsi" w:hAnsiTheme="minorHAnsi"/>
          <w:b/>
          <w:sz w:val="24"/>
          <w:szCs w:val="24"/>
        </w:rPr>
        <w:t xml:space="preserve"> 16</w:t>
      </w:r>
      <w:r w:rsidRPr="00FC0215">
        <w:rPr>
          <w:rFonts w:asciiTheme="minorHAnsi" w:hAnsiTheme="minorHAnsi"/>
          <w:b/>
          <w:sz w:val="24"/>
          <w:szCs w:val="24"/>
          <w:vertAlign w:val="superscript"/>
        </w:rPr>
        <w:t>th</w:t>
      </w:r>
      <w:r w:rsidR="00BB3923">
        <w:rPr>
          <w:rFonts w:asciiTheme="minorHAnsi" w:hAnsiTheme="minorHAnsi"/>
          <w:b/>
          <w:sz w:val="24"/>
          <w:szCs w:val="24"/>
        </w:rPr>
        <w:t>, April 20</w:t>
      </w:r>
      <w:r w:rsidR="00BB3923" w:rsidRPr="00BB3923">
        <w:rPr>
          <w:rFonts w:asciiTheme="minorHAnsi" w:hAnsiTheme="minorHAnsi"/>
          <w:b/>
          <w:sz w:val="24"/>
          <w:szCs w:val="24"/>
          <w:vertAlign w:val="superscript"/>
        </w:rPr>
        <w:t>th</w:t>
      </w:r>
      <w:r w:rsidR="00BB3923">
        <w:rPr>
          <w:rFonts w:asciiTheme="minorHAnsi" w:hAnsiTheme="minorHAnsi"/>
          <w:b/>
          <w:sz w:val="24"/>
          <w:szCs w:val="24"/>
        </w:rPr>
        <w:t xml:space="preserve"> &amp; May 18</w:t>
      </w:r>
      <w:r w:rsidR="00BB3923" w:rsidRPr="00BB3923">
        <w:rPr>
          <w:rFonts w:asciiTheme="minorHAnsi" w:hAnsiTheme="minorHAnsi"/>
          <w:b/>
          <w:sz w:val="24"/>
          <w:szCs w:val="24"/>
          <w:vertAlign w:val="superscript"/>
        </w:rPr>
        <w:t>th</w:t>
      </w:r>
      <w:r w:rsidR="00BB3923">
        <w:rPr>
          <w:rFonts w:asciiTheme="minorHAnsi" w:hAnsiTheme="minorHAnsi"/>
          <w:b/>
          <w:sz w:val="24"/>
          <w:szCs w:val="24"/>
        </w:rPr>
        <w:t xml:space="preserve"> </w:t>
      </w:r>
      <w:r>
        <w:rPr>
          <w:rFonts w:asciiTheme="minorHAnsi" w:hAnsiTheme="minorHAnsi"/>
          <w:b/>
          <w:sz w:val="24"/>
          <w:szCs w:val="24"/>
        </w:rPr>
        <w:t xml:space="preserve">from 9:00-1:00 pm </w:t>
      </w:r>
    </w:p>
    <w:p w:rsidR="006437C2" w:rsidRDefault="00C23E93" w:rsidP="006437C2">
      <w:pPr>
        <w:jc w:val="both"/>
        <w:rPr>
          <w:rFonts w:asciiTheme="minorHAnsi" w:hAnsiTheme="minorHAnsi"/>
          <w:sz w:val="24"/>
          <w:szCs w:val="24"/>
        </w:rPr>
      </w:pPr>
      <w:r>
        <w:rPr>
          <w:rFonts w:asciiTheme="minorHAnsi" w:hAnsiTheme="minorHAnsi"/>
          <w:sz w:val="24"/>
          <w:szCs w:val="24"/>
        </w:rPr>
        <w:t xml:space="preserve">Offerings confidential screenings for </w:t>
      </w:r>
      <w:r w:rsidRPr="00C23E93">
        <w:rPr>
          <w:rFonts w:asciiTheme="minorHAnsi" w:hAnsiTheme="minorHAnsi"/>
          <w:sz w:val="24"/>
          <w:szCs w:val="24"/>
        </w:rPr>
        <w:t>individuals and families</w:t>
      </w:r>
      <w:r>
        <w:rPr>
          <w:rFonts w:asciiTheme="minorHAnsi" w:hAnsiTheme="minorHAnsi"/>
          <w:sz w:val="24"/>
          <w:szCs w:val="24"/>
        </w:rPr>
        <w:t xml:space="preserve"> who may need assistance</w:t>
      </w:r>
      <w:r w:rsidRPr="00C23E93">
        <w:rPr>
          <w:rFonts w:asciiTheme="minorHAnsi" w:hAnsiTheme="minorHAnsi"/>
          <w:sz w:val="24"/>
          <w:szCs w:val="24"/>
        </w:rPr>
        <w:t xml:space="preserve"> afford</w:t>
      </w:r>
      <w:r>
        <w:rPr>
          <w:rFonts w:asciiTheme="minorHAnsi" w:hAnsiTheme="minorHAnsi"/>
          <w:sz w:val="24"/>
          <w:szCs w:val="24"/>
        </w:rPr>
        <w:t>ing</w:t>
      </w:r>
      <w:r w:rsidRPr="00C23E93">
        <w:rPr>
          <w:rFonts w:asciiTheme="minorHAnsi" w:hAnsiTheme="minorHAnsi"/>
          <w:sz w:val="24"/>
          <w:szCs w:val="24"/>
        </w:rPr>
        <w:t xml:space="preserve"> the cost of food at supermarkets, grocery stores and farmers’ markets</w:t>
      </w:r>
      <w:r w:rsidR="006437C2">
        <w:rPr>
          <w:rFonts w:asciiTheme="minorHAnsi" w:hAnsiTheme="minorHAnsi"/>
          <w:sz w:val="24"/>
          <w:szCs w:val="24"/>
        </w:rPr>
        <w:t>.</w:t>
      </w:r>
      <w:r>
        <w:rPr>
          <w:rFonts w:asciiTheme="minorHAnsi" w:hAnsiTheme="minorHAnsi"/>
          <w:sz w:val="24"/>
          <w:szCs w:val="24"/>
        </w:rPr>
        <w:t xml:space="preserve">  Screenings are completed by </w:t>
      </w:r>
      <w:proofErr w:type="spellStart"/>
      <w:r>
        <w:rPr>
          <w:rFonts w:asciiTheme="minorHAnsi" w:hAnsiTheme="minorHAnsi"/>
          <w:sz w:val="24"/>
          <w:szCs w:val="24"/>
        </w:rPr>
        <w:t>Staywell</w:t>
      </w:r>
      <w:proofErr w:type="spellEnd"/>
      <w:r>
        <w:rPr>
          <w:rFonts w:asciiTheme="minorHAnsi" w:hAnsiTheme="minorHAnsi"/>
          <w:sz w:val="24"/>
          <w:szCs w:val="24"/>
        </w:rPr>
        <w:t xml:space="preserve"> Health Center staff.</w:t>
      </w:r>
      <w:r w:rsidR="006437C2">
        <w:rPr>
          <w:rFonts w:asciiTheme="minorHAnsi" w:hAnsiTheme="minorHAnsi"/>
          <w:sz w:val="24"/>
          <w:szCs w:val="24"/>
        </w:rPr>
        <w:t xml:space="preserve">  </w:t>
      </w:r>
      <w:r w:rsidRPr="00C23E93">
        <w:rPr>
          <w:rFonts w:asciiTheme="minorHAnsi" w:hAnsiTheme="minorHAnsi"/>
          <w:b/>
          <w:sz w:val="24"/>
          <w:szCs w:val="24"/>
        </w:rPr>
        <w:t>To</w:t>
      </w:r>
      <w:r>
        <w:rPr>
          <w:rFonts w:asciiTheme="minorHAnsi" w:hAnsiTheme="minorHAnsi"/>
          <w:sz w:val="24"/>
          <w:szCs w:val="24"/>
        </w:rPr>
        <w:t xml:space="preserve"> </w:t>
      </w:r>
      <w:r>
        <w:rPr>
          <w:rFonts w:asciiTheme="minorHAnsi" w:hAnsiTheme="minorHAnsi"/>
          <w:b/>
          <w:sz w:val="24"/>
          <w:szCs w:val="24"/>
        </w:rPr>
        <w:t xml:space="preserve">register call, </w:t>
      </w:r>
      <w:proofErr w:type="spellStart"/>
      <w:r>
        <w:rPr>
          <w:rFonts w:asciiTheme="minorHAnsi" w:hAnsiTheme="minorHAnsi"/>
          <w:b/>
          <w:sz w:val="24"/>
          <w:szCs w:val="24"/>
        </w:rPr>
        <w:t>Staywell</w:t>
      </w:r>
      <w:proofErr w:type="spellEnd"/>
      <w:r>
        <w:rPr>
          <w:rFonts w:asciiTheme="minorHAnsi" w:hAnsiTheme="minorHAnsi"/>
          <w:b/>
          <w:sz w:val="24"/>
          <w:szCs w:val="24"/>
        </w:rPr>
        <w:t xml:space="preserve"> Health Center at 203-756-8021 </w:t>
      </w:r>
      <w:r w:rsidR="00630C25">
        <w:rPr>
          <w:rFonts w:asciiTheme="minorHAnsi" w:hAnsiTheme="minorHAnsi"/>
          <w:b/>
          <w:sz w:val="24"/>
          <w:szCs w:val="24"/>
        </w:rPr>
        <w:t>X</w:t>
      </w:r>
      <w:r>
        <w:rPr>
          <w:rFonts w:asciiTheme="minorHAnsi" w:hAnsiTheme="minorHAnsi"/>
          <w:b/>
          <w:sz w:val="24"/>
          <w:szCs w:val="24"/>
        </w:rPr>
        <w:t xml:space="preserve"> 3116.</w:t>
      </w:r>
    </w:p>
    <w:p w:rsidR="00B50BFB" w:rsidRPr="00B50BFB" w:rsidRDefault="00B50BFB" w:rsidP="006437C2">
      <w:pPr>
        <w:jc w:val="both"/>
        <w:rPr>
          <w:rFonts w:asciiTheme="minorHAnsi" w:hAnsiTheme="minorHAnsi"/>
          <w:sz w:val="24"/>
          <w:szCs w:val="24"/>
        </w:rPr>
      </w:pPr>
    </w:p>
    <w:p w:rsidR="00B50BFB" w:rsidRDefault="00B50BFB" w:rsidP="00B50BFB">
      <w:pPr>
        <w:pStyle w:val="Heading2"/>
        <w:rPr>
          <w:rFonts w:asciiTheme="minorHAnsi" w:hAnsiTheme="minorHAnsi"/>
          <w:szCs w:val="28"/>
          <w:u w:val="single"/>
        </w:rPr>
      </w:pPr>
      <w:r>
        <w:rPr>
          <w:rFonts w:asciiTheme="minorHAnsi" w:hAnsiTheme="minorHAnsi"/>
          <w:szCs w:val="28"/>
          <w:u w:val="single"/>
        </w:rPr>
        <w:t xml:space="preserve">Alzheimer’s Support Group </w:t>
      </w:r>
      <w:r>
        <w:rPr>
          <w:rFonts w:asciiTheme="minorHAnsi" w:hAnsiTheme="minorHAnsi"/>
          <w:b w:val="0"/>
          <w:szCs w:val="28"/>
        </w:rPr>
        <w:t xml:space="preserve">  </w:t>
      </w:r>
      <w:r>
        <w:rPr>
          <w:rFonts w:asciiTheme="minorHAnsi" w:hAnsiTheme="minorHAnsi"/>
          <w:sz w:val="24"/>
          <w:szCs w:val="24"/>
        </w:rPr>
        <w:t>Thursdays</w:t>
      </w:r>
      <w:r w:rsidR="00BB3923">
        <w:rPr>
          <w:rFonts w:asciiTheme="minorHAnsi" w:hAnsiTheme="minorHAnsi"/>
          <w:sz w:val="24"/>
          <w:szCs w:val="24"/>
        </w:rPr>
        <w:t xml:space="preserve"> March 9</w:t>
      </w:r>
      <w:r w:rsidR="00BB3923" w:rsidRPr="00BB3923">
        <w:rPr>
          <w:rFonts w:asciiTheme="minorHAnsi" w:hAnsiTheme="minorHAnsi"/>
          <w:sz w:val="24"/>
          <w:szCs w:val="24"/>
          <w:vertAlign w:val="superscript"/>
        </w:rPr>
        <w:t>th</w:t>
      </w:r>
      <w:r w:rsidR="00BB3923">
        <w:rPr>
          <w:rFonts w:asciiTheme="minorHAnsi" w:hAnsiTheme="minorHAnsi"/>
          <w:sz w:val="24"/>
          <w:szCs w:val="24"/>
        </w:rPr>
        <w:t>, April 13</w:t>
      </w:r>
      <w:r w:rsidR="00BB3923" w:rsidRPr="00BB3923">
        <w:rPr>
          <w:rFonts w:asciiTheme="minorHAnsi" w:hAnsiTheme="minorHAnsi"/>
          <w:sz w:val="24"/>
          <w:szCs w:val="24"/>
          <w:vertAlign w:val="superscript"/>
        </w:rPr>
        <w:t>th</w:t>
      </w:r>
      <w:r w:rsidR="00BB3923">
        <w:rPr>
          <w:rFonts w:asciiTheme="minorHAnsi" w:hAnsiTheme="minorHAnsi"/>
          <w:sz w:val="24"/>
          <w:szCs w:val="24"/>
        </w:rPr>
        <w:t xml:space="preserve"> &amp; May 11th</w:t>
      </w:r>
      <w:r w:rsidR="00C23E93">
        <w:rPr>
          <w:rFonts w:asciiTheme="minorHAnsi" w:hAnsiTheme="minorHAnsi"/>
          <w:sz w:val="24"/>
          <w:szCs w:val="24"/>
        </w:rPr>
        <w:t xml:space="preserve"> </w:t>
      </w:r>
      <w:r>
        <w:rPr>
          <w:rFonts w:asciiTheme="minorHAnsi" w:hAnsiTheme="minorHAnsi"/>
          <w:sz w:val="24"/>
          <w:szCs w:val="24"/>
        </w:rPr>
        <w:t>at 10:30 a.m.</w:t>
      </w:r>
    </w:p>
    <w:p w:rsidR="00B50BFB" w:rsidRDefault="00B50BFB" w:rsidP="00B50BFB">
      <w:pPr>
        <w:jc w:val="both"/>
        <w:rPr>
          <w:rFonts w:asciiTheme="minorHAnsi" w:hAnsiTheme="minorHAnsi"/>
          <w:sz w:val="24"/>
          <w:szCs w:val="24"/>
        </w:rPr>
      </w:pPr>
      <w:r>
        <w:rPr>
          <w:rFonts w:asciiTheme="minorHAnsi" w:hAnsiTheme="minorHAnsi"/>
          <w:sz w:val="24"/>
          <w:szCs w:val="24"/>
        </w:rPr>
        <w:t>This open, friendly and on-going group for families, caregivers and friends is led by Patty Gibbs, volunteer with the Alzheimer’s Association of Connecticut.</w:t>
      </w:r>
      <w:r w:rsidR="00C23E93">
        <w:rPr>
          <w:rFonts w:asciiTheme="minorHAnsi" w:hAnsiTheme="minorHAnsi"/>
          <w:sz w:val="24"/>
          <w:szCs w:val="24"/>
        </w:rPr>
        <w:t xml:space="preserve">  Drop-ins are welcome!</w:t>
      </w:r>
    </w:p>
    <w:p w:rsidR="00C23E93" w:rsidRDefault="00C23E93" w:rsidP="00B50BFB">
      <w:pPr>
        <w:jc w:val="both"/>
        <w:rPr>
          <w:rFonts w:asciiTheme="minorHAnsi" w:hAnsiTheme="minorHAnsi"/>
          <w:sz w:val="24"/>
          <w:szCs w:val="24"/>
        </w:rPr>
      </w:pPr>
    </w:p>
    <w:p w:rsidR="00C23E93" w:rsidRDefault="00C23E93" w:rsidP="00C23E93">
      <w:pPr>
        <w:pStyle w:val="NoSpacing"/>
        <w:rPr>
          <w:rFonts w:asciiTheme="minorHAnsi" w:hAnsiTheme="minorHAnsi" w:cs="Arial"/>
          <w:b/>
          <w:sz w:val="28"/>
          <w:szCs w:val="28"/>
          <w:u w:val="single"/>
        </w:rPr>
      </w:pPr>
      <w:r>
        <w:rPr>
          <w:rFonts w:asciiTheme="minorHAnsi" w:hAnsiTheme="minorHAnsi" w:cs="Arial"/>
          <w:b/>
          <w:sz w:val="28"/>
          <w:szCs w:val="28"/>
          <w:u w:val="single"/>
        </w:rPr>
        <w:t>Love, Life &amp; Friendship</w:t>
      </w:r>
    </w:p>
    <w:p w:rsidR="00C23E93" w:rsidRDefault="00C23E93" w:rsidP="00C23E93">
      <w:pPr>
        <w:pStyle w:val="NoSpacing"/>
        <w:rPr>
          <w:rFonts w:asciiTheme="minorHAnsi" w:hAnsiTheme="minorHAnsi" w:cs="Arial"/>
          <w:b/>
          <w:sz w:val="24"/>
          <w:szCs w:val="24"/>
        </w:rPr>
      </w:pPr>
      <w:r>
        <w:rPr>
          <w:rFonts w:asciiTheme="minorHAnsi" w:hAnsiTheme="minorHAnsi" w:cs="Arial"/>
          <w:b/>
          <w:sz w:val="24"/>
          <w:szCs w:val="24"/>
        </w:rPr>
        <w:t>Thursday</w:t>
      </w:r>
      <w:r w:rsidR="002A250E">
        <w:rPr>
          <w:rFonts w:asciiTheme="minorHAnsi" w:hAnsiTheme="minorHAnsi" w:cs="Arial"/>
          <w:b/>
          <w:sz w:val="24"/>
          <w:szCs w:val="24"/>
        </w:rPr>
        <w:t xml:space="preserve">s </w:t>
      </w:r>
      <w:r w:rsidR="00BB3923">
        <w:rPr>
          <w:rFonts w:asciiTheme="minorHAnsi" w:hAnsiTheme="minorHAnsi" w:cs="Arial"/>
          <w:b/>
          <w:sz w:val="24"/>
          <w:szCs w:val="24"/>
        </w:rPr>
        <w:t>March</w:t>
      </w:r>
      <w:r>
        <w:rPr>
          <w:rFonts w:asciiTheme="minorHAnsi" w:hAnsiTheme="minorHAnsi" w:cs="Arial"/>
          <w:b/>
          <w:sz w:val="24"/>
          <w:szCs w:val="24"/>
        </w:rPr>
        <w:t xml:space="preserve"> </w:t>
      </w:r>
      <w:proofErr w:type="gramStart"/>
      <w:r>
        <w:rPr>
          <w:rFonts w:asciiTheme="minorHAnsi" w:hAnsiTheme="minorHAnsi" w:cs="Arial"/>
          <w:b/>
          <w:sz w:val="24"/>
          <w:szCs w:val="24"/>
        </w:rPr>
        <w:t>16</w:t>
      </w:r>
      <w:r w:rsidR="00BB3923" w:rsidRPr="00BB3923">
        <w:rPr>
          <w:rFonts w:asciiTheme="minorHAnsi" w:hAnsiTheme="minorHAnsi" w:cs="Arial"/>
          <w:b/>
          <w:sz w:val="24"/>
          <w:szCs w:val="24"/>
          <w:vertAlign w:val="superscript"/>
        </w:rPr>
        <w:t>th</w:t>
      </w:r>
      <w:r w:rsidR="002A250E">
        <w:rPr>
          <w:rFonts w:asciiTheme="minorHAnsi" w:hAnsiTheme="minorHAnsi" w:cs="Arial"/>
          <w:b/>
          <w:sz w:val="24"/>
          <w:szCs w:val="24"/>
        </w:rPr>
        <w:t xml:space="preserve"> ,</w:t>
      </w:r>
      <w:proofErr w:type="gramEnd"/>
      <w:r w:rsidR="002A250E">
        <w:rPr>
          <w:rFonts w:asciiTheme="minorHAnsi" w:hAnsiTheme="minorHAnsi" w:cs="Arial"/>
          <w:b/>
          <w:sz w:val="24"/>
          <w:szCs w:val="24"/>
        </w:rPr>
        <w:t xml:space="preserve"> </w:t>
      </w:r>
      <w:r w:rsidR="00BB3923">
        <w:rPr>
          <w:rFonts w:asciiTheme="minorHAnsi" w:hAnsiTheme="minorHAnsi" w:cs="Arial"/>
          <w:b/>
          <w:sz w:val="24"/>
          <w:szCs w:val="24"/>
        </w:rPr>
        <w:t xml:space="preserve"> April 20</w:t>
      </w:r>
      <w:r w:rsidR="00BB3923" w:rsidRPr="002A250E">
        <w:rPr>
          <w:rFonts w:asciiTheme="minorHAnsi" w:hAnsiTheme="minorHAnsi" w:cs="Arial"/>
          <w:b/>
          <w:sz w:val="24"/>
          <w:szCs w:val="24"/>
          <w:vertAlign w:val="superscript"/>
        </w:rPr>
        <w:t>th</w:t>
      </w:r>
      <w:r w:rsidR="002A250E">
        <w:rPr>
          <w:rFonts w:asciiTheme="minorHAnsi" w:hAnsiTheme="minorHAnsi" w:cs="Arial"/>
          <w:b/>
          <w:sz w:val="24"/>
          <w:szCs w:val="24"/>
        </w:rPr>
        <w:t xml:space="preserve">, May 11 &amp; June 8 </w:t>
      </w:r>
      <w:r>
        <w:rPr>
          <w:rFonts w:asciiTheme="minorHAnsi" w:hAnsiTheme="minorHAnsi" w:cs="Arial"/>
          <w:b/>
          <w:sz w:val="24"/>
          <w:szCs w:val="24"/>
        </w:rPr>
        <w:t>from 2:00-3:00pm</w:t>
      </w:r>
    </w:p>
    <w:p w:rsidR="00C23E93" w:rsidRDefault="00C23E93" w:rsidP="00C23E93">
      <w:pPr>
        <w:pStyle w:val="NoSpacing"/>
        <w:rPr>
          <w:rFonts w:asciiTheme="minorHAnsi" w:hAnsiTheme="minorHAnsi" w:cs="Arial"/>
          <w:b/>
          <w:sz w:val="24"/>
          <w:szCs w:val="24"/>
        </w:rPr>
      </w:pPr>
      <w:r>
        <w:rPr>
          <w:rFonts w:asciiTheme="minorHAnsi" w:hAnsiTheme="minorHAnsi" w:cs="Arial"/>
          <w:sz w:val="24"/>
          <w:szCs w:val="24"/>
        </w:rPr>
        <w:t xml:space="preserve">This ongoing monthly workshop is designed for individuals who have lost a spouse or significant other either through death or divorce and are looking to educate themselves on topics related to enhancing social life and entering the “dating world.”  Expect to have fun, laugh and create a network of friends with whom you can enjoy life.  </w:t>
      </w:r>
      <w:r>
        <w:rPr>
          <w:rFonts w:asciiTheme="minorHAnsi" w:hAnsiTheme="minorHAnsi" w:cs="Arial"/>
          <w:b/>
          <w:sz w:val="24"/>
          <w:szCs w:val="24"/>
        </w:rPr>
        <w:t xml:space="preserve">RSVP by the Tuesday prior at 203-267-3177 </w:t>
      </w:r>
      <w:r w:rsidR="00630C25">
        <w:rPr>
          <w:rFonts w:asciiTheme="minorHAnsi" w:hAnsiTheme="minorHAnsi" w:cs="Arial"/>
          <w:b/>
          <w:sz w:val="24"/>
          <w:szCs w:val="24"/>
        </w:rPr>
        <w:t>X</w:t>
      </w:r>
      <w:r>
        <w:rPr>
          <w:rFonts w:asciiTheme="minorHAnsi" w:hAnsiTheme="minorHAnsi" w:cs="Arial"/>
          <w:b/>
          <w:sz w:val="24"/>
          <w:szCs w:val="24"/>
        </w:rPr>
        <w:t xml:space="preserve"> 340.</w:t>
      </w:r>
    </w:p>
    <w:p w:rsidR="00B25C60" w:rsidRDefault="00B25C60" w:rsidP="00C23E93">
      <w:pPr>
        <w:pStyle w:val="NoSpacing"/>
        <w:rPr>
          <w:rFonts w:asciiTheme="minorHAnsi" w:hAnsiTheme="minorHAnsi" w:cs="Arial"/>
          <w:b/>
          <w:sz w:val="24"/>
          <w:szCs w:val="24"/>
        </w:rPr>
      </w:pPr>
    </w:p>
    <w:p w:rsidR="00B25C60" w:rsidRDefault="00B25C60" w:rsidP="00C23E93">
      <w:pPr>
        <w:pStyle w:val="NoSpacing"/>
        <w:rPr>
          <w:rFonts w:asciiTheme="minorHAnsi" w:hAnsiTheme="minorHAnsi" w:cs="Arial"/>
          <w:b/>
          <w:sz w:val="28"/>
          <w:szCs w:val="28"/>
          <w:u w:val="single"/>
        </w:rPr>
      </w:pPr>
      <w:r w:rsidRPr="00B25C60">
        <w:rPr>
          <w:rFonts w:asciiTheme="minorHAnsi" w:hAnsiTheme="minorHAnsi" w:cs="Arial"/>
          <w:b/>
          <w:sz w:val="28"/>
          <w:szCs w:val="28"/>
          <w:u w:val="single"/>
        </w:rPr>
        <w:t>Food Resource &amp; Education Seminar</w:t>
      </w:r>
    </w:p>
    <w:p w:rsidR="00B25C60" w:rsidRDefault="00B25C60" w:rsidP="00C23E93">
      <w:pPr>
        <w:pStyle w:val="NoSpacing"/>
        <w:rPr>
          <w:rFonts w:asciiTheme="minorHAnsi" w:hAnsiTheme="minorHAnsi" w:cs="Arial"/>
          <w:b/>
          <w:sz w:val="24"/>
          <w:szCs w:val="24"/>
        </w:rPr>
      </w:pPr>
      <w:r>
        <w:rPr>
          <w:rFonts w:asciiTheme="minorHAnsi" w:hAnsiTheme="minorHAnsi" w:cs="Arial"/>
          <w:b/>
          <w:sz w:val="24"/>
          <w:szCs w:val="24"/>
        </w:rPr>
        <w:t>Tuesdays</w:t>
      </w:r>
      <w:r w:rsidR="002A250E">
        <w:rPr>
          <w:rFonts w:asciiTheme="minorHAnsi" w:hAnsiTheme="minorHAnsi" w:cs="Arial"/>
          <w:b/>
          <w:sz w:val="24"/>
          <w:szCs w:val="24"/>
        </w:rPr>
        <w:t xml:space="preserve"> </w:t>
      </w:r>
      <w:r>
        <w:rPr>
          <w:rFonts w:asciiTheme="minorHAnsi" w:hAnsiTheme="minorHAnsi" w:cs="Arial"/>
          <w:b/>
          <w:sz w:val="24"/>
          <w:szCs w:val="24"/>
        </w:rPr>
        <w:t>February 28</w:t>
      </w:r>
      <w:r w:rsidRPr="00B25C60">
        <w:rPr>
          <w:rFonts w:asciiTheme="minorHAnsi" w:hAnsiTheme="minorHAnsi" w:cs="Arial"/>
          <w:b/>
          <w:sz w:val="24"/>
          <w:szCs w:val="24"/>
          <w:vertAlign w:val="superscript"/>
        </w:rPr>
        <w:t>th</w:t>
      </w:r>
      <w:r>
        <w:rPr>
          <w:rFonts w:asciiTheme="minorHAnsi" w:hAnsiTheme="minorHAnsi" w:cs="Arial"/>
          <w:b/>
          <w:sz w:val="24"/>
          <w:szCs w:val="24"/>
        </w:rPr>
        <w:t>, March 7</w:t>
      </w:r>
      <w:r w:rsidRPr="00B25C60">
        <w:rPr>
          <w:rFonts w:asciiTheme="minorHAnsi" w:hAnsiTheme="minorHAnsi" w:cs="Arial"/>
          <w:b/>
          <w:sz w:val="24"/>
          <w:szCs w:val="24"/>
          <w:vertAlign w:val="superscript"/>
        </w:rPr>
        <w:t>th</w:t>
      </w:r>
      <w:r>
        <w:rPr>
          <w:rFonts w:asciiTheme="minorHAnsi" w:hAnsiTheme="minorHAnsi" w:cs="Arial"/>
          <w:b/>
          <w:sz w:val="24"/>
          <w:szCs w:val="24"/>
        </w:rPr>
        <w:t>, April 4</w:t>
      </w:r>
      <w:r w:rsidRPr="00B25C60">
        <w:rPr>
          <w:rFonts w:asciiTheme="minorHAnsi" w:hAnsiTheme="minorHAnsi" w:cs="Arial"/>
          <w:b/>
          <w:sz w:val="24"/>
          <w:szCs w:val="24"/>
          <w:vertAlign w:val="superscript"/>
        </w:rPr>
        <w:t>th</w:t>
      </w:r>
      <w:r>
        <w:rPr>
          <w:rFonts w:asciiTheme="minorHAnsi" w:hAnsiTheme="minorHAnsi" w:cs="Arial"/>
          <w:b/>
          <w:sz w:val="24"/>
          <w:szCs w:val="24"/>
        </w:rPr>
        <w:t>, May 9</w:t>
      </w:r>
      <w:r w:rsidRPr="00B25C60">
        <w:rPr>
          <w:rFonts w:asciiTheme="minorHAnsi" w:hAnsiTheme="minorHAnsi" w:cs="Arial"/>
          <w:b/>
          <w:sz w:val="24"/>
          <w:szCs w:val="24"/>
          <w:vertAlign w:val="superscript"/>
        </w:rPr>
        <w:t>th</w:t>
      </w:r>
      <w:r>
        <w:rPr>
          <w:rFonts w:asciiTheme="minorHAnsi" w:hAnsiTheme="minorHAnsi" w:cs="Arial"/>
          <w:b/>
          <w:sz w:val="24"/>
          <w:szCs w:val="24"/>
        </w:rPr>
        <w:t xml:space="preserve"> &amp; June 13</w:t>
      </w:r>
      <w:r w:rsidRPr="00B25C60">
        <w:rPr>
          <w:rFonts w:asciiTheme="minorHAnsi" w:hAnsiTheme="minorHAnsi" w:cs="Arial"/>
          <w:b/>
          <w:sz w:val="24"/>
          <w:szCs w:val="24"/>
          <w:vertAlign w:val="superscript"/>
        </w:rPr>
        <w:t>th</w:t>
      </w:r>
    </w:p>
    <w:p w:rsidR="00B25C60" w:rsidRPr="00B25C60" w:rsidRDefault="00B25C60" w:rsidP="00C23E93">
      <w:pPr>
        <w:pStyle w:val="NoSpacing"/>
        <w:rPr>
          <w:rFonts w:asciiTheme="minorHAnsi" w:hAnsiTheme="minorHAnsi" w:cs="Arial"/>
          <w:sz w:val="24"/>
          <w:szCs w:val="24"/>
        </w:rPr>
      </w:pPr>
      <w:r>
        <w:rPr>
          <w:rFonts w:asciiTheme="minorHAnsi" w:hAnsiTheme="minorHAnsi" w:cs="Arial"/>
          <w:sz w:val="24"/>
          <w:szCs w:val="24"/>
        </w:rPr>
        <w:t>This six part seminar is open to community members over the ages of 65</w:t>
      </w:r>
      <w:r w:rsidR="008E3EED">
        <w:rPr>
          <w:rFonts w:asciiTheme="minorHAnsi" w:hAnsiTheme="minorHAnsi" w:cs="Arial"/>
          <w:sz w:val="24"/>
          <w:szCs w:val="24"/>
        </w:rPr>
        <w:t xml:space="preserve"> and will be held at the Jewish Federation of Western Connecticut.  The seminar is intended to educate individuals on how to eat healthy and remain active on a budget.  New topics will be introduced at each session along with information on how to access community food resources and how to get help if you are in need of additional food or groceries.  </w:t>
      </w:r>
    </w:p>
    <w:p w:rsidR="00773AF8" w:rsidRPr="00C23E93" w:rsidRDefault="00773AF8" w:rsidP="00C23E93">
      <w:pPr>
        <w:pStyle w:val="NoSpacing"/>
        <w:rPr>
          <w:rFonts w:asciiTheme="minorHAnsi" w:hAnsiTheme="minorHAnsi" w:cs="Arial"/>
          <w:b/>
          <w:sz w:val="24"/>
          <w:szCs w:val="24"/>
        </w:rPr>
      </w:pPr>
    </w:p>
    <w:p w:rsidR="00773AF8" w:rsidRDefault="00773AF8" w:rsidP="00773AF8">
      <w:pPr>
        <w:rPr>
          <w:b/>
          <w:sz w:val="28"/>
          <w:szCs w:val="28"/>
          <w:u w:val="single"/>
        </w:rPr>
      </w:pPr>
      <w:r w:rsidRPr="00773AF8">
        <w:rPr>
          <w:b/>
          <w:sz w:val="28"/>
          <w:szCs w:val="28"/>
          <w:u w:val="single"/>
        </w:rPr>
        <w:t>“Time Out” A Yoga Series for the Busy Parent</w:t>
      </w:r>
    </w:p>
    <w:p w:rsidR="00773AF8" w:rsidRPr="00773AF8" w:rsidRDefault="002A250E" w:rsidP="00773AF8">
      <w:pPr>
        <w:rPr>
          <w:b/>
          <w:sz w:val="24"/>
          <w:szCs w:val="24"/>
        </w:rPr>
      </w:pPr>
      <w:r>
        <w:rPr>
          <w:b/>
          <w:sz w:val="24"/>
          <w:szCs w:val="24"/>
        </w:rPr>
        <w:t>Fridays,</w:t>
      </w:r>
      <w:r w:rsidR="00773AF8" w:rsidRPr="00773AF8">
        <w:rPr>
          <w:b/>
          <w:sz w:val="24"/>
          <w:szCs w:val="24"/>
        </w:rPr>
        <w:t xml:space="preserve"> from 9:30-10:30am </w:t>
      </w:r>
    </w:p>
    <w:p w:rsidR="00773AF8" w:rsidRDefault="00773AF8" w:rsidP="00773AF8">
      <w:pPr>
        <w:rPr>
          <w:sz w:val="24"/>
          <w:szCs w:val="24"/>
        </w:rPr>
      </w:pPr>
      <w:r w:rsidRPr="00773AF8">
        <w:rPr>
          <w:sz w:val="24"/>
          <w:szCs w:val="24"/>
        </w:rPr>
        <w:t xml:space="preserve">Brownstein Jewish Family Service seeks to improve the physical and emotional well-being of our community through a variety of programs and services.  This year we are excited to do just that through a new health and wellness program geared towards busy moms and dads alike!  This program is a 6 week yoga series that will provide every busy parent the opportunity to take </w:t>
      </w:r>
      <w:r w:rsidRPr="00773AF8">
        <w:rPr>
          <w:sz w:val="24"/>
          <w:szCs w:val="24"/>
        </w:rPr>
        <w:lastRenderedPageBreak/>
        <w:t>a “time out” through yoga.  Expect to relax, de-stress, increase flexibility and positively impact your physical and emotional self!</w:t>
      </w:r>
    </w:p>
    <w:p w:rsidR="00773AF8" w:rsidRPr="00773AF8" w:rsidRDefault="00773AF8" w:rsidP="00773AF8">
      <w:pPr>
        <w:rPr>
          <w:sz w:val="24"/>
          <w:szCs w:val="24"/>
        </w:rPr>
      </w:pPr>
    </w:p>
    <w:p w:rsidR="00773AF8" w:rsidRPr="00773AF8" w:rsidRDefault="00773AF8" w:rsidP="00773AF8">
      <w:pPr>
        <w:rPr>
          <w:sz w:val="24"/>
          <w:szCs w:val="24"/>
        </w:rPr>
      </w:pPr>
      <w:r w:rsidRPr="00773AF8">
        <w:rPr>
          <w:sz w:val="24"/>
          <w:szCs w:val="24"/>
        </w:rPr>
        <w:t xml:space="preserve">This series is appropriate for the newest yogi to the most experienced.  Classes will run for approximately 60 minutes and consist of physical yoga practice and meditation.  Cost $5.00 per class $20 for the series.  Please RSVP by the Thursday before class </w:t>
      </w:r>
      <w:r w:rsidRPr="00773AF8">
        <w:rPr>
          <w:b/>
          <w:sz w:val="24"/>
          <w:szCs w:val="24"/>
        </w:rPr>
        <w:t>203-267-3177X 340</w:t>
      </w:r>
      <w:r w:rsidRPr="00773AF8">
        <w:rPr>
          <w:sz w:val="24"/>
          <w:szCs w:val="24"/>
        </w:rPr>
        <w:t>.</w:t>
      </w:r>
    </w:p>
    <w:p w:rsidR="00C23E93" w:rsidRDefault="00C23E93" w:rsidP="00C23E93">
      <w:pPr>
        <w:rPr>
          <w:rFonts w:asciiTheme="minorHAnsi" w:hAnsiTheme="minorHAnsi"/>
          <w:sz w:val="28"/>
          <w:szCs w:val="28"/>
        </w:rPr>
      </w:pPr>
    </w:p>
    <w:p w:rsidR="00773AF8" w:rsidRDefault="00773AF8" w:rsidP="00773AF8">
      <w:pPr>
        <w:jc w:val="center"/>
        <w:rPr>
          <w:rFonts w:asciiTheme="minorHAnsi" w:hAnsiTheme="minorHAnsi"/>
          <w:b/>
          <w:i/>
          <w:sz w:val="28"/>
          <w:szCs w:val="28"/>
        </w:rPr>
      </w:pPr>
      <w:r w:rsidRPr="00913365">
        <w:rPr>
          <w:rFonts w:asciiTheme="minorHAnsi" w:hAnsiTheme="minorHAnsi"/>
          <w:b/>
          <w:i/>
          <w:sz w:val="28"/>
          <w:szCs w:val="28"/>
        </w:rPr>
        <w:t>See other side for more programs!</w:t>
      </w:r>
    </w:p>
    <w:p w:rsidR="00773AF8" w:rsidRDefault="00773AF8" w:rsidP="00C23E93">
      <w:pPr>
        <w:rPr>
          <w:rFonts w:asciiTheme="minorHAnsi" w:hAnsiTheme="minorHAnsi"/>
          <w:sz w:val="28"/>
          <w:szCs w:val="28"/>
        </w:rPr>
      </w:pPr>
    </w:p>
    <w:p w:rsidR="00773AF8" w:rsidRDefault="00773AF8" w:rsidP="00773AF8">
      <w:pPr>
        <w:pStyle w:val="Title"/>
        <w:rPr>
          <w:rFonts w:asciiTheme="minorHAnsi" w:hAnsiTheme="minorHAnsi"/>
          <w:szCs w:val="24"/>
        </w:rPr>
      </w:pPr>
      <w:r>
        <w:rPr>
          <w:rFonts w:asciiTheme="minorHAnsi" w:hAnsiTheme="minorHAnsi"/>
          <w:b/>
          <w:sz w:val="72"/>
          <w:szCs w:val="72"/>
        </w:rPr>
        <w:t>B</w:t>
      </w:r>
      <w:r>
        <w:rPr>
          <w:rFonts w:asciiTheme="minorHAnsi" w:hAnsiTheme="minorHAnsi"/>
          <w:b/>
          <w:sz w:val="56"/>
          <w:szCs w:val="56"/>
        </w:rPr>
        <w:t xml:space="preserve">rownstein </w:t>
      </w:r>
      <w:r>
        <w:rPr>
          <w:rFonts w:asciiTheme="minorHAnsi" w:hAnsiTheme="minorHAnsi"/>
          <w:b/>
          <w:sz w:val="72"/>
          <w:szCs w:val="72"/>
        </w:rPr>
        <w:t>J</w:t>
      </w:r>
      <w:r>
        <w:rPr>
          <w:rFonts w:asciiTheme="minorHAnsi" w:hAnsiTheme="minorHAnsi"/>
          <w:b/>
          <w:sz w:val="56"/>
          <w:szCs w:val="56"/>
        </w:rPr>
        <w:t xml:space="preserve">ewish </w:t>
      </w:r>
      <w:r>
        <w:rPr>
          <w:rFonts w:asciiTheme="minorHAnsi" w:hAnsiTheme="minorHAnsi"/>
          <w:b/>
          <w:sz w:val="72"/>
          <w:szCs w:val="72"/>
        </w:rPr>
        <w:t>F</w:t>
      </w:r>
      <w:r>
        <w:rPr>
          <w:rFonts w:asciiTheme="minorHAnsi" w:hAnsiTheme="minorHAnsi"/>
          <w:b/>
          <w:sz w:val="56"/>
          <w:szCs w:val="56"/>
        </w:rPr>
        <w:t xml:space="preserve">amily </w:t>
      </w:r>
      <w:r>
        <w:rPr>
          <w:rFonts w:asciiTheme="minorHAnsi" w:hAnsiTheme="minorHAnsi"/>
          <w:b/>
          <w:sz w:val="72"/>
          <w:szCs w:val="72"/>
        </w:rPr>
        <w:t>S</w:t>
      </w:r>
      <w:r>
        <w:rPr>
          <w:rFonts w:asciiTheme="minorHAnsi" w:hAnsiTheme="minorHAnsi"/>
          <w:b/>
          <w:sz w:val="56"/>
          <w:szCs w:val="56"/>
        </w:rPr>
        <w:t>ervice</w:t>
      </w:r>
    </w:p>
    <w:p w:rsidR="00773AF8" w:rsidRDefault="00773AF8" w:rsidP="00773AF8">
      <w:pPr>
        <w:pStyle w:val="Title"/>
        <w:rPr>
          <w:rFonts w:asciiTheme="minorHAnsi" w:hAnsiTheme="minorHAnsi"/>
          <w:b/>
          <w:sz w:val="40"/>
          <w:szCs w:val="40"/>
        </w:rPr>
      </w:pPr>
      <w:r>
        <w:rPr>
          <w:rFonts w:asciiTheme="minorHAnsi" w:hAnsiTheme="minorHAnsi"/>
          <w:b/>
          <w:sz w:val="40"/>
          <w:szCs w:val="40"/>
        </w:rPr>
        <w:t>Winter 2017</w:t>
      </w:r>
    </w:p>
    <w:p w:rsidR="00773AF8" w:rsidRDefault="00773AF8" w:rsidP="00773AF8">
      <w:pPr>
        <w:pStyle w:val="Title"/>
        <w:rPr>
          <w:rFonts w:asciiTheme="minorHAnsi" w:hAnsiTheme="minorHAnsi"/>
          <w:b/>
          <w:sz w:val="40"/>
          <w:szCs w:val="40"/>
        </w:rPr>
      </w:pPr>
    </w:p>
    <w:p w:rsidR="00630C25" w:rsidRDefault="00630C25" w:rsidP="00630C25">
      <w:pPr>
        <w:pStyle w:val="NormalWeb"/>
        <w:rPr>
          <w:rFonts w:asciiTheme="minorHAnsi" w:hAnsiTheme="minorHAnsi"/>
          <w:b/>
          <w:color w:val="000000"/>
          <w:sz w:val="28"/>
          <w:szCs w:val="28"/>
          <w:u w:val="single"/>
        </w:rPr>
      </w:pPr>
      <w:r>
        <w:rPr>
          <w:rFonts w:asciiTheme="minorHAnsi" w:hAnsiTheme="minorHAnsi" w:cs="Arial"/>
          <w:b/>
          <w:color w:val="000000"/>
          <w:sz w:val="28"/>
          <w:szCs w:val="28"/>
          <w:u w:val="single"/>
        </w:rPr>
        <w:t>Youth Mental Health First-Aid Training</w:t>
      </w:r>
    </w:p>
    <w:p w:rsidR="00630C25" w:rsidRDefault="00630C25" w:rsidP="00630C25">
      <w:pPr>
        <w:jc w:val="both"/>
        <w:rPr>
          <w:rFonts w:asciiTheme="minorHAnsi" w:hAnsiTheme="minorHAnsi"/>
          <w:b/>
          <w:sz w:val="24"/>
          <w:szCs w:val="24"/>
        </w:rPr>
      </w:pPr>
      <w:r>
        <w:rPr>
          <w:rFonts w:asciiTheme="minorHAnsi" w:hAnsiTheme="minorHAnsi"/>
          <w:b/>
          <w:sz w:val="24"/>
          <w:szCs w:val="24"/>
        </w:rPr>
        <w:t>March 21</w:t>
      </w:r>
      <w:r w:rsidRPr="00630C25">
        <w:rPr>
          <w:rFonts w:asciiTheme="minorHAnsi" w:hAnsiTheme="minorHAnsi"/>
          <w:b/>
          <w:sz w:val="24"/>
          <w:szCs w:val="24"/>
          <w:vertAlign w:val="superscript"/>
        </w:rPr>
        <w:t>st</w:t>
      </w:r>
      <w:r>
        <w:rPr>
          <w:rFonts w:asciiTheme="minorHAnsi" w:hAnsiTheme="minorHAnsi"/>
          <w:b/>
          <w:sz w:val="24"/>
          <w:szCs w:val="24"/>
        </w:rPr>
        <w:t xml:space="preserve"> and March 2</w:t>
      </w:r>
      <w:r w:rsidRPr="00630C25">
        <w:rPr>
          <w:rFonts w:asciiTheme="minorHAnsi" w:hAnsiTheme="minorHAnsi"/>
          <w:b/>
          <w:sz w:val="24"/>
          <w:szCs w:val="24"/>
          <w:vertAlign w:val="superscript"/>
        </w:rPr>
        <w:t>nd</w:t>
      </w:r>
      <w:r>
        <w:rPr>
          <w:rFonts w:asciiTheme="minorHAnsi" w:hAnsiTheme="minorHAnsi"/>
          <w:b/>
          <w:sz w:val="24"/>
          <w:szCs w:val="24"/>
        </w:rPr>
        <w:t xml:space="preserve">, from 4:00-8:00 Pm   </w:t>
      </w:r>
    </w:p>
    <w:p w:rsidR="006437C2" w:rsidRDefault="00630C25" w:rsidP="00B52A38">
      <w:pPr>
        <w:pStyle w:val="NoSpacing"/>
        <w:jc w:val="both"/>
        <w:rPr>
          <w:rFonts w:asciiTheme="minorHAnsi" w:hAnsiTheme="minorHAnsi"/>
          <w:color w:val="060617"/>
          <w:sz w:val="24"/>
          <w:szCs w:val="24"/>
        </w:rPr>
      </w:pPr>
      <w:r w:rsidRPr="00630C25">
        <w:rPr>
          <w:rFonts w:asciiTheme="minorHAnsi" w:hAnsiTheme="minorHAnsi"/>
          <w:color w:val="060617"/>
          <w:sz w:val="24"/>
          <w:szCs w:val="24"/>
        </w:rPr>
        <w:t>Youth Mental Health First Aid is designed to teach parents, family members, caregivers, teachers, school staff, peers, neighbors, health and human services workers, and other caring citizens how to help an adolescent (age 12-18) who is experiencing a mental health or addictions challenge or is in crisis. Youth Mental Health First Aid is primarily designed for adults who regularly interact with young people. The course introduces common mental health challenges for youth, reviews typical adolescent development, and teaches a 5-step action plan for how to help young people in both crisis and non-crisis situations. Topics covered include anxiety, depression, substance use, disorders in which psychosis may occur, disruptive behavior disorders (including AD/HD), and eating disorders.</w:t>
      </w:r>
      <w:r>
        <w:rPr>
          <w:rFonts w:ascii="Times New Roman" w:hAnsi="Times New Roman"/>
          <w:sz w:val="24"/>
          <w:szCs w:val="24"/>
        </w:rPr>
        <w:t xml:space="preserve">  </w:t>
      </w:r>
      <w:r w:rsidRPr="00630C25">
        <w:rPr>
          <w:rFonts w:asciiTheme="minorHAnsi" w:hAnsiTheme="minorHAnsi"/>
          <w:b/>
          <w:sz w:val="24"/>
          <w:szCs w:val="24"/>
        </w:rPr>
        <w:t xml:space="preserve">To RSVP, contact </w:t>
      </w:r>
      <w:hyperlink r:id="rId6" w:history="1">
        <w:r w:rsidRPr="00630C25">
          <w:rPr>
            <w:rStyle w:val="Hyperlink"/>
            <w:rFonts w:asciiTheme="minorHAnsi" w:hAnsiTheme="minorHAnsi"/>
            <w:sz w:val="24"/>
            <w:szCs w:val="24"/>
          </w:rPr>
          <w:t>ymhfa@edadvance.org</w:t>
        </w:r>
      </w:hyperlink>
      <w:r w:rsidRPr="00630C25">
        <w:rPr>
          <w:rFonts w:asciiTheme="minorHAnsi" w:hAnsiTheme="minorHAnsi"/>
          <w:color w:val="060617"/>
          <w:sz w:val="24"/>
          <w:szCs w:val="24"/>
        </w:rPr>
        <w:t xml:space="preserve"> or 860-567-0863</w:t>
      </w:r>
    </w:p>
    <w:p w:rsidR="00B52A38" w:rsidRPr="00B52A38" w:rsidRDefault="00B52A38" w:rsidP="00B52A38">
      <w:pPr>
        <w:pStyle w:val="NoSpacing"/>
        <w:jc w:val="both"/>
        <w:rPr>
          <w:rFonts w:asciiTheme="minorHAnsi" w:hAnsiTheme="minorHAnsi"/>
          <w:color w:val="060617"/>
          <w:sz w:val="24"/>
          <w:szCs w:val="24"/>
        </w:rPr>
      </w:pPr>
    </w:p>
    <w:p w:rsidR="006437C2" w:rsidRPr="00B52A38" w:rsidRDefault="006437C2" w:rsidP="00B52A38">
      <w:pPr>
        <w:tabs>
          <w:tab w:val="left" w:pos="5120"/>
        </w:tabs>
        <w:rPr>
          <w:sz w:val="24"/>
          <w:szCs w:val="24"/>
        </w:rPr>
      </w:pPr>
      <w:r>
        <w:rPr>
          <w:rFonts w:asciiTheme="minorHAnsi" w:hAnsiTheme="minorHAnsi"/>
          <w:b/>
          <w:sz w:val="28"/>
          <w:szCs w:val="28"/>
          <w:u w:val="single"/>
        </w:rPr>
        <w:t xml:space="preserve">Free Information and Referrals </w:t>
      </w:r>
    </w:p>
    <w:p w:rsidR="006437C2" w:rsidRDefault="00B52A38" w:rsidP="006437C2">
      <w:pPr>
        <w:jc w:val="both"/>
        <w:rPr>
          <w:rFonts w:asciiTheme="minorHAnsi" w:hAnsiTheme="minorHAnsi"/>
          <w:sz w:val="24"/>
          <w:szCs w:val="24"/>
        </w:rPr>
      </w:pPr>
      <w:r>
        <w:rPr>
          <w:rFonts w:asciiTheme="minorHAnsi" w:hAnsiTheme="minorHAnsi"/>
          <w:szCs w:val="24"/>
        </w:rPr>
        <w:t>Please contact Meredith Hettler</w:t>
      </w:r>
      <w:r w:rsidR="006437C2">
        <w:rPr>
          <w:rFonts w:asciiTheme="minorHAnsi" w:hAnsiTheme="minorHAnsi"/>
          <w:sz w:val="24"/>
          <w:szCs w:val="24"/>
        </w:rPr>
        <w:t>,</w:t>
      </w:r>
      <w:r>
        <w:rPr>
          <w:rFonts w:asciiTheme="minorHAnsi" w:hAnsiTheme="minorHAnsi"/>
          <w:sz w:val="24"/>
          <w:szCs w:val="24"/>
        </w:rPr>
        <w:t xml:space="preserve"> Brownstein Jewish Family Services Program Manager</w:t>
      </w:r>
      <w:r w:rsidR="006437C2">
        <w:rPr>
          <w:rFonts w:asciiTheme="minorHAnsi" w:hAnsiTheme="minorHAnsi"/>
          <w:sz w:val="24"/>
          <w:szCs w:val="24"/>
        </w:rPr>
        <w:t xml:space="preserve"> at 203-267-3177 x 310 or email </w:t>
      </w:r>
      <w:hyperlink r:id="rId7" w:history="1">
        <w:r w:rsidRPr="000959F5">
          <w:rPr>
            <w:rStyle w:val="Hyperlink"/>
            <w:rFonts w:asciiTheme="minorHAnsi" w:hAnsiTheme="minorHAnsi"/>
            <w:sz w:val="24"/>
            <w:szCs w:val="24"/>
          </w:rPr>
          <w:t>mhettler@jfed.net</w:t>
        </w:r>
      </w:hyperlink>
      <w:r w:rsidR="006437C2">
        <w:rPr>
          <w:rFonts w:asciiTheme="minorHAnsi" w:hAnsiTheme="minorHAnsi"/>
          <w:sz w:val="24"/>
          <w:szCs w:val="24"/>
        </w:rPr>
        <w:t>. All programs are held at the Jewish Federation of Western CT, 444 Main St. North in Southbury.</w:t>
      </w:r>
    </w:p>
    <w:p w:rsidR="00A754CA" w:rsidRDefault="00A754CA" w:rsidP="006437C2">
      <w:pPr>
        <w:jc w:val="both"/>
        <w:rPr>
          <w:rFonts w:asciiTheme="minorHAnsi" w:hAnsiTheme="minorHAnsi"/>
          <w:sz w:val="24"/>
          <w:szCs w:val="24"/>
        </w:rPr>
      </w:pPr>
    </w:p>
    <w:sectPr w:rsidR="00A754CA" w:rsidSect="00B50BFB">
      <w:pgSz w:w="12240" w:h="20160" w:code="5"/>
      <w:pgMar w:top="1008" w:right="1440" w:bottom="1008" w:left="1440" w:header="720" w:footer="720" w:gutter="0"/>
      <w:pgBorders w:offsetFrom="page">
        <w:top w:val="single" w:sz="24" w:space="24" w:color="31849B" w:themeColor="accent5" w:themeShade="BF"/>
        <w:left w:val="single" w:sz="24" w:space="24" w:color="31849B" w:themeColor="accent5" w:themeShade="BF"/>
        <w:bottom w:val="single" w:sz="24" w:space="24" w:color="31849B" w:themeColor="accent5" w:themeShade="BF"/>
        <w:right w:val="single" w:sz="24" w:space="24" w:color="31849B" w:themeColor="accent5"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7C2"/>
    <w:rsid w:val="001552AC"/>
    <w:rsid w:val="001C61E7"/>
    <w:rsid w:val="00264878"/>
    <w:rsid w:val="00270787"/>
    <w:rsid w:val="00284743"/>
    <w:rsid w:val="002A250E"/>
    <w:rsid w:val="002A388C"/>
    <w:rsid w:val="0032537B"/>
    <w:rsid w:val="003A15A1"/>
    <w:rsid w:val="004563AE"/>
    <w:rsid w:val="004F458E"/>
    <w:rsid w:val="0059779A"/>
    <w:rsid w:val="00630C25"/>
    <w:rsid w:val="006437C2"/>
    <w:rsid w:val="00652015"/>
    <w:rsid w:val="00677A9D"/>
    <w:rsid w:val="00713D41"/>
    <w:rsid w:val="00773AF8"/>
    <w:rsid w:val="007B0CE1"/>
    <w:rsid w:val="007B2A76"/>
    <w:rsid w:val="007E6281"/>
    <w:rsid w:val="00825FDE"/>
    <w:rsid w:val="00855B5E"/>
    <w:rsid w:val="008E3EED"/>
    <w:rsid w:val="00913365"/>
    <w:rsid w:val="009732C4"/>
    <w:rsid w:val="00A10934"/>
    <w:rsid w:val="00A754CA"/>
    <w:rsid w:val="00AA2DF8"/>
    <w:rsid w:val="00AF22C7"/>
    <w:rsid w:val="00B25C60"/>
    <w:rsid w:val="00B50BFB"/>
    <w:rsid w:val="00B52A38"/>
    <w:rsid w:val="00B92779"/>
    <w:rsid w:val="00BB3923"/>
    <w:rsid w:val="00C23E93"/>
    <w:rsid w:val="00D14EBB"/>
    <w:rsid w:val="00DB2F24"/>
    <w:rsid w:val="00EB1388"/>
    <w:rsid w:val="00ED1261"/>
    <w:rsid w:val="00FC0215"/>
    <w:rsid w:val="00FF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9780A-B447-40F4-A58C-CEBEA88E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7C2"/>
    <w:pPr>
      <w:spacing w:after="0" w:line="240" w:lineRule="auto"/>
    </w:pPr>
    <w:rPr>
      <w:rFonts w:ascii="Calibri" w:hAnsi="Calibri" w:cs="Times New Roman"/>
    </w:rPr>
  </w:style>
  <w:style w:type="paragraph" w:styleId="Heading2">
    <w:name w:val="heading 2"/>
    <w:basedOn w:val="Normal"/>
    <w:next w:val="Normal"/>
    <w:link w:val="Heading2Char"/>
    <w:semiHidden/>
    <w:unhideWhenUsed/>
    <w:qFormat/>
    <w:rsid w:val="006437C2"/>
    <w:pPr>
      <w:keepNext/>
      <w:outlineLvl w:val="1"/>
    </w:pPr>
    <w:rPr>
      <w:rFonts w:ascii="Comic Sans MS" w:eastAsia="Times New Roman" w:hAnsi="Comic Sans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437C2"/>
    <w:rPr>
      <w:rFonts w:ascii="Comic Sans MS" w:eastAsia="Times New Roman" w:hAnsi="Comic Sans MS" w:cs="Times New Roman"/>
      <w:b/>
      <w:sz w:val="28"/>
      <w:szCs w:val="20"/>
    </w:rPr>
  </w:style>
  <w:style w:type="character" w:styleId="Hyperlink">
    <w:name w:val="Hyperlink"/>
    <w:basedOn w:val="DefaultParagraphFont"/>
    <w:uiPriority w:val="99"/>
    <w:unhideWhenUsed/>
    <w:rsid w:val="006437C2"/>
    <w:rPr>
      <w:color w:val="0000FF" w:themeColor="hyperlink"/>
      <w:u w:val="single"/>
    </w:rPr>
  </w:style>
  <w:style w:type="paragraph" w:styleId="NormalWeb">
    <w:name w:val="Normal (Web)"/>
    <w:basedOn w:val="Normal"/>
    <w:uiPriority w:val="99"/>
    <w:semiHidden/>
    <w:unhideWhenUsed/>
    <w:rsid w:val="006437C2"/>
    <w:rPr>
      <w:rFonts w:ascii="Times New Roman" w:hAnsi="Times New Roman"/>
      <w:sz w:val="24"/>
      <w:szCs w:val="24"/>
    </w:rPr>
  </w:style>
  <w:style w:type="paragraph" w:styleId="Title">
    <w:name w:val="Title"/>
    <w:basedOn w:val="Normal"/>
    <w:link w:val="TitleChar"/>
    <w:uiPriority w:val="99"/>
    <w:qFormat/>
    <w:rsid w:val="006437C2"/>
    <w:pPr>
      <w:jc w:val="center"/>
    </w:pPr>
    <w:rPr>
      <w:rFonts w:ascii="Times New Roman" w:eastAsia="Times New Roman" w:hAnsi="Times New Roman"/>
      <w:sz w:val="24"/>
      <w:szCs w:val="20"/>
    </w:rPr>
  </w:style>
  <w:style w:type="character" w:customStyle="1" w:styleId="TitleChar">
    <w:name w:val="Title Char"/>
    <w:basedOn w:val="DefaultParagraphFont"/>
    <w:link w:val="Title"/>
    <w:uiPriority w:val="99"/>
    <w:rsid w:val="006437C2"/>
    <w:rPr>
      <w:rFonts w:ascii="Times New Roman" w:eastAsia="Times New Roman" w:hAnsi="Times New Roman" w:cs="Times New Roman"/>
      <w:sz w:val="24"/>
      <w:szCs w:val="20"/>
    </w:rPr>
  </w:style>
  <w:style w:type="paragraph" w:styleId="NoSpacing">
    <w:name w:val="No Spacing"/>
    <w:uiPriority w:val="1"/>
    <w:qFormat/>
    <w:rsid w:val="006437C2"/>
    <w:pPr>
      <w:spacing w:after="0" w:line="240" w:lineRule="auto"/>
    </w:pPr>
    <w:rPr>
      <w:rFonts w:ascii="Calibri" w:hAnsi="Calibri" w:cs="Times New Roman"/>
    </w:rPr>
  </w:style>
  <w:style w:type="paragraph" w:customStyle="1" w:styleId="Default">
    <w:name w:val="Default"/>
    <w:uiPriority w:val="99"/>
    <w:semiHidden/>
    <w:rsid w:val="006437C2"/>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6437C2"/>
    <w:rPr>
      <w:b/>
      <w:bCs/>
    </w:rPr>
  </w:style>
  <w:style w:type="paragraph" w:styleId="BalloonText">
    <w:name w:val="Balloon Text"/>
    <w:basedOn w:val="Normal"/>
    <w:link w:val="BalloonTextChar"/>
    <w:uiPriority w:val="99"/>
    <w:semiHidden/>
    <w:unhideWhenUsed/>
    <w:rsid w:val="006437C2"/>
    <w:rPr>
      <w:rFonts w:ascii="Tahoma" w:hAnsi="Tahoma" w:cs="Tahoma"/>
      <w:sz w:val="16"/>
      <w:szCs w:val="16"/>
    </w:rPr>
  </w:style>
  <w:style w:type="character" w:customStyle="1" w:styleId="BalloonTextChar">
    <w:name w:val="Balloon Text Char"/>
    <w:basedOn w:val="DefaultParagraphFont"/>
    <w:link w:val="BalloonText"/>
    <w:uiPriority w:val="99"/>
    <w:semiHidden/>
    <w:rsid w:val="006437C2"/>
    <w:rPr>
      <w:rFonts w:ascii="Tahoma" w:hAnsi="Tahoma" w:cs="Tahoma"/>
      <w:sz w:val="16"/>
      <w:szCs w:val="16"/>
    </w:rPr>
  </w:style>
  <w:style w:type="paragraph" w:styleId="BodyText">
    <w:name w:val="Body Text"/>
    <w:basedOn w:val="Normal"/>
    <w:link w:val="BodyTextChar"/>
    <w:uiPriority w:val="99"/>
    <w:semiHidden/>
    <w:unhideWhenUsed/>
    <w:rsid w:val="00FC0215"/>
    <w:rPr>
      <w:rFonts w:ascii="Times New Roman" w:hAnsi="Times New Roman"/>
      <w:sz w:val="24"/>
      <w:szCs w:val="24"/>
    </w:rPr>
  </w:style>
  <w:style w:type="character" w:customStyle="1" w:styleId="BodyTextChar">
    <w:name w:val="Body Text Char"/>
    <w:basedOn w:val="DefaultParagraphFont"/>
    <w:link w:val="BodyText"/>
    <w:uiPriority w:val="99"/>
    <w:semiHidden/>
    <w:rsid w:val="00FC021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70058">
      <w:bodyDiv w:val="1"/>
      <w:marLeft w:val="0"/>
      <w:marRight w:val="0"/>
      <w:marTop w:val="0"/>
      <w:marBottom w:val="0"/>
      <w:divBdr>
        <w:top w:val="none" w:sz="0" w:space="0" w:color="auto"/>
        <w:left w:val="none" w:sz="0" w:space="0" w:color="auto"/>
        <w:bottom w:val="none" w:sz="0" w:space="0" w:color="auto"/>
        <w:right w:val="none" w:sz="0" w:space="0" w:color="auto"/>
      </w:divBdr>
    </w:div>
    <w:div w:id="730999315">
      <w:bodyDiv w:val="1"/>
      <w:marLeft w:val="0"/>
      <w:marRight w:val="0"/>
      <w:marTop w:val="0"/>
      <w:marBottom w:val="0"/>
      <w:divBdr>
        <w:top w:val="none" w:sz="0" w:space="0" w:color="auto"/>
        <w:left w:val="none" w:sz="0" w:space="0" w:color="auto"/>
        <w:bottom w:val="none" w:sz="0" w:space="0" w:color="auto"/>
        <w:right w:val="none" w:sz="0" w:space="0" w:color="auto"/>
      </w:divBdr>
    </w:div>
    <w:div w:id="1022046584">
      <w:bodyDiv w:val="1"/>
      <w:marLeft w:val="0"/>
      <w:marRight w:val="0"/>
      <w:marTop w:val="0"/>
      <w:marBottom w:val="0"/>
      <w:divBdr>
        <w:top w:val="none" w:sz="0" w:space="0" w:color="auto"/>
        <w:left w:val="none" w:sz="0" w:space="0" w:color="auto"/>
        <w:bottom w:val="none" w:sz="0" w:space="0" w:color="auto"/>
        <w:right w:val="none" w:sz="0" w:space="0" w:color="auto"/>
      </w:divBdr>
    </w:div>
    <w:div w:id="115935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hettler@jfed.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mhfa@edadvance.org" TargetMode="External"/><Relationship Id="rId5" Type="http://schemas.openxmlformats.org/officeDocument/2006/relationships/hyperlink" Target="mailto:jdenicola@regionalhospicect.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dhorowitz</dc:creator>
  <cp:lastModifiedBy>Hallet, Antonietta</cp:lastModifiedBy>
  <cp:revision>2</cp:revision>
  <cp:lastPrinted>2017-01-12T16:25:00Z</cp:lastPrinted>
  <dcterms:created xsi:type="dcterms:W3CDTF">2017-02-20T18:46:00Z</dcterms:created>
  <dcterms:modified xsi:type="dcterms:W3CDTF">2017-02-20T18:46:00Z</dcterms:modified>
</cp:coreProperties>
</file>